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583" w:rsidRDefault="00521583" w:rsidP="000A4157"/>
    <w:p w:rsidR="00521583" w:rsidRDefault="00521583" w:rsidP="000A4157"/>
    <w:p w:rsidR="00521583" w:rsidRPr="00521583" w:rsidRDefault="00521583" w:rsidP="00521583">
      <w:pPr>
        <w:tabs>
          <w:tab w:val="left" w:pos="2160"/>
          <w:tab w:val="left" w:pos="7200"/>
        </w:tabs>
        <w:spacing w:after="0" w:line="240" w:lineRule="auto"/>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Ecology</w:t>
      </w:r>
      <w:r w:rsidRPr="00521583">
        <w:rPr>
          <w:rFonts w:ascii="Times New Roman" w:eastAsia="Times New Roman" w:hAnsi="Times New Roman" w:cs="Times New Roman"/>
          <w:sz w:val="24"/>
          <w:szCs w:val="20"/>
        </w:rPr>
        <w:tab/>
        <w:t>Name: _______________________</w:t>
      </w:r>
    </w:p>
    <w:p w:rsidR="00521583" w:rsidRPr="00521583" w:rsidRDefault="00521583" w:rsidP="00521583">
      <w:pPr>
        <w:spacing w:after="0" w:line="240" w:lineRule="auto"/>
        <w:rPr>
          <w:rFonts w:ascii="Times New Roman" w:eastAsia="Times New Roman" w:hAnsi="Times New Roman" w:cs="Times New Roman"/>
          <w:sz w:val="24"/>
          <w:szCs w:val="20"/>
        </w:rPr>
      </w:pPr>
    </w:p>
    <w:p w:rsidR="00521583" w:rsidRPr="00521583" w:rsidRDefault="00521583" w:rsidP="00521583">
      <w:pPr>
        <w:tabs>
          <w:tab w:val="left" w:pos="1440"/>
          <w:tab w:val="left" w:pos="7200"/>
          <w:tab w:val="right" w:pos="10710"/>
        </w:tabs>
        <w:spacing w:after="0" w:line="240" w:lineRule="auto"/>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Instructions:</w:t>
      </w:r>
      <w:r w:rsidRPr="00521583">
        <w:rPr>
          <w:rFonts w:ascii="Times New Roman" w:eastAsia="Times New Roman" w:hAnsi="Times New Roman" w:cs="Times New Roman"/>
          <w:sz w:val="24"/>
          <w:szCs w:val="20"/>
        </w:rPr>
        <w:tab/>
        <w:t>Write answers in the right hand column.</w:t>
      </w:r>
      <w:r w:rsidRPr="00521583">
        <w:rPr>
          <w:rFonts w:ascii="Times New Roman" w:eastAsia="Times New Roman" w:hAnsi="Times New Roman" w:cs="Times New Roman"/>
          <w:sz w:val="24"/>
          <w:szCs w:val="20"/>
        </w:rPr>
        <w:tab/>
        <w:t xml:space="preserve">Score: ______________ / </w:t>
      </w:r>
      <w:bookmarkStart w:id="0" w:name="Total_Marks"/>
      <w:bookmarkEnd w:id="0"/>
      <w:r w:rsidRPr="00521583">
        <w:rPr>
          <w:rFonts w:ascii="Times New Roman" w:eastAsia="Times New Roman" w:hAnsi="Times New Roman" w:cs="Times New Roman"/>
          <w:sz w:val="24"/>
          <w:szCs w:val="20"/>
        </w:rPr>
        <w:fldChar w:fldCharType="begin"/>
      </w:r>
      <w:r w:rsidRPr="00521583">
        <w:rPr>
          <w:rFonts w:ascii="Times New Roman" w:eastAsia="Times New Roman" w:hAnsi="Times New Roman" w:cs="Times New Roman"/>
          <w:sz w:val="24"/>
          <w:szCs w:val="20"/>
        </w:rPr>
        <w:instrText xml:space="preserve"> =sum(TableA d1:d100, TableB d1:d100) </w:instrText>
      </w:r>
      <w:r w:rsidRPr="00521583">
        <w:rPr>
          <w:rFonts w:ascii="Times New Roman" w:eastAsia="Times New Roman" w:hAnsi="Times New Roman" w:cs="Times New Roman"/>
          <w:sz w:val="24"/>
          <w:szCs w:val="20"/>
        </w:rPr>
        <w:fldChar w:fldCharType="separate"/>
      </w:r>
      <w:r w:rsidRPr="00521583">
        <w:rPr>
          <w:rFonts w:ascii="Times New Roman" w:eastAsia="Times New Roman" w:hAnsi="Times New Roman" w:cs="Times New Roman"/>
          <w:noProof/>
          <w:sz w:val="24"/>
          <w:szCs w:val="20"/>
        </w:rPr>
        <w:t>72</w:t>
      </w:r>
      <w:r w:rsidRPr="00521583">
        <w:rPr>
          <w:rFonts w:ascii="Times New Roman" w:eastAsia="Times New Roman" w:hAnsi="Times New Roman" w:cs="Times New Roman"/>
          <w:sz w:val="24"/>
          <w:szCs w:val="20"/>
        </w:rPr>
        <w:fldChar w:fldCharType="end"/>
      </w:r>
      <w:r w:rsidRPr="00521583">
        <w:rPr>
          <w:rFonts w:ascii="Times New Roman" w:eastAsia="Times New Roman" w:hAnsi="Times New Roman" w:cs="Times New Roman"/>
          <w:sz w:val="24"/>
          <w:szCs w:val="20"/>
        </w:rPr>
        <w:t xml:space="preserve"> marks</w:t>
      </w:r>
    </w:p>
    <w:p w:rsidR="00521583" w:rsidRPr="00521583" w:rsidRDefault="00521583" w:rsidP="00521583">
      <w:pPr>
        <w:spacing w:after="0" w:line="240" w:lineRule="auto"/>
        <w:rPr>
          <w:rFonts w:ascii="Times New Roman" w:eastAsia="Times New Roman" w:hAnsi="Times New Roman" w:cs="Times New Roman"/>
          <w:sz w:val="24"/>
          <w:szCs w:val="20"/>
        </w:rPr>
      </w:pPr>
    </w:p>
    <w:p w:rsidR="00521583" w:rsidRPr="00521583" w:rsidRDefault="00521583" w:rsidP="00521583">
      <w:pPr>
        <w:tabs>
          <w:tab w:val="right" w:pos="10710"/>
        </w:tabs>
        <w:spacing w:after="0" w:line="240" w:lineRule="auto"/>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 xml:space="preserve">Section A </w:t>
      </w:r>
      <w:r w:rsidRPr="00521583">
        <w:rPr>
          <w:rFonts w:ascii="Times New Roman" w:eastAsia="Times New Roman" w:hAnsi="Times New Roman" w:cs="Times New Roman"/>
          <w:sz w:val="24"/>
          <w:szCs w:val="20"/>
        </w:rPr>
        <w:sym w:font="Symbol" w:char="F02D"/>
      </w:r>
      <w:r w:rsidRPr="00521583">
        <w:rPr>
          <w:rFonts w:ascii="Times New Roman" w:eastAsia="Times New Roman" w:hAnsi="Times New Roman" w:cs="Times New Roman"/>
          <w:sz w:val="24"/>
          <w:szCs w:val="20"/>
        </w:rPr>
        <w:t xml:space="preserve"> Multiple Choice (</w:t>
      </w:r>
      <w:bookmarkStart w:id="1" w:name="SectionA_Marks"/>
      <w:bookmarkEnd w:id="1"/>
      <w:r w:rsidRPr="00521583">
        <w:rPr>
          <w:rFonts w:ascii="Times New Roman" w:eastAsia="Times New Roman" w:hAnsi="Times New Roman" w:cs="Times New Roman"/>
          <w:sz w:val="24"/>
          <w:szCs w:val="20"/>
        </w:rPr>
        <w:fldChar w:fldCharType="begin"/>
      </w:r>
      <w:r w:rsidRPr="00521583">
        <w:rPr>
          <w:rFonts w:ascii="Times New Roman" w:eastAsia="Times New Roman" w:hAnsi="Times New Roman" w:cs="Times New Roman"/>
          <w:sz w:val="24"/>
          <w:szCs w:val="20"/>
        </w:rPr>
        <w:instrText xml:space="preserve"> =SUM(TableA d1:d100) \# "0" </w:instrText>
      </w:r>
      <w:r w:rsidRPr="00521583">
        <w:rPr>
          <w:rFonts w:ascii="Times New Roman" w:eastAsia="Times New Roman" w:hAnsi="Times New Roman" w:cs="Times New Roman"/>
          <w:sz w:val="24"/>
          <w:szCs w:val="20"/>
        </w:rPr>
        <w:fldChar w:fldCharType="separate"/>
      </w:r>
      <w:r w:rsidRPr="00521583">
        <w:rPr>
          <w:rFonts w:ascii="Times New Roman" w:eastAsia="Times New Roman" w:hAnsi="Times New Roman" w:cs="Times New Roman"/>
          <w:noProof/>
          <w:sz w:val="24"/>
          <w:szCs w:val="20"/>
        </w:rPr>
        <w:t>18</w:t>
      </w:r>
      <w:r w:rsidRPr="00521583">
        <w:rPr>
          <w:rFonts w:ascii="Times New Roman" w:eastAsia="Times New Roman" w:hAnsi="Times New Roman" w:cs="Times New Roman"/>
          <w:sz w:val="24"/>
          <w:szCs w:val="20"/>
        </w:rPr>
        <w:fldChar w:fldCharType="end"/>
      </w:r>
      <w:r w:rsidRPr="00521583">
        <w:rPr>
          <w:rFonts w:ascii="Times New Roman" w:eastAsia="Times New Roman" w:hAnsi="Times New Roman" w:cs="Times New Roman"/>
          <w:sz w:val="24"/>
          <w:szCs w:val="20"/>
        </w:rPr>
        <w:t xml:space="preserve"> marks)</w:t>
      </w:r>
    </w:p>
    <w:p w:rsidR="00521583" w:rsidRPr="00521583" w:rsidRDefault="00521583" w:rsidP="00521583">
      <w:pPr>
        <w:spacing w:after="0" w:line="240" w:lineRule="auto"/>
        <w:rPr>
          <w:rFonts w:ascii="Times New Roman" w:eastAsia="Times New Roman" w:hAnsi="Times New Roman" w:cs="Times New Roman"/>
          <w:sz w:val="24"/>
          <w:szCs w:val="20"/>
        </w:rPr>
      </w:pPr>
      <w:bookmarkStart w:id="2" w:name="AboveTableA"/>
      <w:bookmarkEnd w:id="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76"/>
        <w:gridCol w:w="9504"/>
        <w:gridCol w:w="432"/>
        <w:gridCol w:w="432"/>
      </w:tblGrid>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bookmarkStart w:id="3" w:name="TableA"/>
            <w:bookmarkEnd w:id="3"/>
          </w:p>
        </w:tc>
        <w:tc>
          <w:tcPr>
            <w:tcW w:w="9504" w:type="dxa"/>
            <w:tcBorders>
              <w:right w:val="nil"/>
            </w:tcBorders>
          </w:tcPr>
          <w:p w:rsidR="00521583" w:rsidRPr="00521583" w:rsidRDefault="00521583" w:rsidP="00521583">
            <w:pPr>
              <w:spacing w:after="0" w:line="240" w:lineRule="auto"/>
              <w:ind w:left="18"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All living plants and animals in a particular region may be described as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proofErr w:type="gramEnd"/>
            <w:r w:rsidRPr="00521583">
              <w:rPr>
                <w:rFonts w:ascii="Times New Roman" w:eastAsia="Times New Roman" w:hAnsi="Times New Roman" w:cs="Times New Roman"/>
                <w:sz w:val="24"/>
                <w:szCs w:val="20"/>
              </w:rPr>
              <w:tab/>
            </w:r>
            <w:proofErr w:type="spellStart"/>
            <w:r w:rsidRPr="00521583">
              <w:rPr>
                <w:rFonts w:ascii="Times New Roman" w:eastAsia="Times New Roman" w:hAnsi="Times New Roman" w:cs="Times New Roman"/>
                <w:sz w:val="24"/>
                <w:szCs w:val="20"/>
              </w:rPr>
              <w:t>a</w:t>
            </w:r>
            <w:proofErr w:type="spellEnd"/>
            <w:r w:rsidRPr="00521583">
              <w:rPr>
                <w:rFonts w:ascii="Times New Roman" w:eastAsia="Times New Roman" w:hAnsi="Times New Roman" w:cs="Times New Roman"/>
                <w:sz w:val="24"/>
                <w:szCs w:val="20"/>
              </w:rPr>
              <w:t xml:space="preserve"> community.</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an organism.</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the environment.</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an ecosystem.</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 biome refers to</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proofErr w:type="gramEnd"/>
            <w:r w:rsidRPr="00521583">
              <w:rPr>
                <w:rFonts w:ascii="Times New Roman" w:eastAsia="Times New Roman" w:hAnsi="Times New Roman" w:cs="Times New Roman"/>
                <w:sz w:val="24"/>
                <w:szCs w:val="20"/>
              </w:rPr>
              <w:tab/>
            </w:r>
            <w:proofErr w:type="spellStart"/>
            <w:r w:rsidRPr="00521583">
              <w:rPr>
                <w:rFonts w:ascii="Times New Roman" w:eastAsia="Times New Roman" w:hAnsi="Times New Roman" w:cs="Times New Roman"/>
                <w:sz w:val="24"/>
                <w:szCs w:val="20"/>
              </w:rPr>
              <w:t>a</w:t>
            </w:r>
            <w:proofErr w:type="spellEnd"/>
            <w:r w:rsidRPr="00521583">
              <w:rPr>
                <w:rFonts w:ascii="Times New Roman" w:eastAsia="Times New Roman" w:hAnsi="Times New Roman" w:cs="Times New Roman"/>
                <w:sz w:val="24"/>
                <w:szCs w:val="20"/>
              </w:rPr>
              <w:t xml:space="preserve"> chemical pollutant.</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an artificial environment such as a greenhouse.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areas having similar climatic conditions.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 xml:space="preserve">a </w:t>
            </w:r>
            <w:proofErr w:type="spellStart"/>
            <w:r w:rsidRPr="00521583">
              <w:rPr>
                <w:rFonts w:ascii="Times New Roman" w:eastAsia="Times New Roman" w:hAnsi="Times New Roman" w:cs="Times New Roman"/>
                <w:sz w:val="24"/>
                <w:szCs w:val="20"/>
              </w:rPr>
              <w:t>biogeographical</w:t>
            </w:r>
            <w:proofErr w:type="spellEnd"/>
            <w:r w:rsidRPr="00521583">
              <w:rPr>
                <w:rFonts w:ascii="Times New Roman" w:eastAsia="Times New Roman" w:hAnsi="Times New Roman" w:cs="Times New Roman"/>
                <w:sz w:val="24"/>
                <w:szCs w:val="20"/>
              </w:rPr>
              <w:t xml:space="preserve"> region.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 habitat is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the</w:t>
            </w:r>
            <w:proofErr w:type="gramEnd"/>
            <w:r w:rsidRPr="00521583">
              <w:rPr>
                <w:rFonts w:ascii="Times New Roman" w:eastAsia="Times New Roman" w:hAnsi="Times New Roman" w:cs="Times New Roman"/>
                <w:sz w:val="24"/>
                <w:szCs w:val="20"/>
              </w:rPr>
              <w:t xml:space="preserve"> most specific level possible for an organism’s ‘address’.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the broadest category for an organism’s address.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an organism’s typical behaviour.</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a specific area such as a sand dune or tree.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Physical characteristics or behaviours that help an organism live in a particular environment are called</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proofErr w:type="gramEnd"/>
            <w:r w:rsidRPr="00521583">
              <w:rPr>
                <w:rFonts w:ascii="Times New Roman" w:eastAsia="Times New Roman" w:hAnsi="Times New Roman" w:cs="Times New Roman"/>
                <w:sz w:val="24"/>
                <w:szCs w:val="20"/>
              </w:rPr>
              <w:tab/>
              <w:t>attributes.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adaptations.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camouflage.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instincts.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Which of the following is an abiotic factor that influences where an organism can live?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Humidity.</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Predation.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Human intervention.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Competition from other organisms.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Salinity is a measure of</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the</w:t>
            </w:r>
            <w:proofErr w:type="gramEnd"/>
            <w:r w:rsidRPr="00521583">
              <w:rPr>
                <w:rFonts w:ascii="Times New Roman" w:eastAsia="Times New Roman" w:hAnsi="Times New Roman" w:cs="Times New Roman"/>
                <w:sz w:val="24"/>
                <w:szCs w:val="20"/>
              </w:rPr>
              <w:t xml:space="preserve"> number of organisms in a particular region.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the acidity of soil.</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the amount of water vapour in the air.</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the salt content of water.</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The original source of all energy used by organisms is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plants</w:t>
            </w:r>
            <w:proofErr w:type="gramEnd"/>
            <w:r w:rsidRPr="00521583">
              <w:rPr>
                <w:rFonts w:ascii="Times New Roman" w:eastAsia="Times New Roman" w:hAnsi="Times New Roman" w:cs="Times New Roman"/>
                <w:sz w:val="24"/>
                <w:szCs w:val="20"/>
              </w:rPr>
              <w:t>.</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water.</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glucose.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the Sun.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 secondary consumer is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proofErr w:type="gramEnd"/>
            <w:r w:rsidRPr="00521583">
              <w:rPr>
                <w:rFonts w:ascii="Times New Roman" w:eastAsia="Times New Roman" w:hAnsi="Times New Roman" w:cs="Times New Roman"/>
                <w:sz w:val="24"/>
                <w:szCs w:val="20"/>
              </w:rPr>
              <w:tab/>
            </w:r>
            <w:proofErr w:type="spellStart"/>
            <w:r w:rsidRPr="00521583">
              <w:rPr>
                <w:rFonts w:ascii="Times New Roman" w:eastAsia="Times New Roman" w:hAnsi="Times New Roman" w:cs="Times New Roman"/>
                <w:sz w:val="24"/>
                <w:szCs w:val="20"/>
              </w:rPr>
              <w:t>a</w:t>
            </w:r>
            <w:proofErr w:type="spellEnd"/>
            <w:r w:rsidRPr="00521583">
              <w:rPr>
                <w:rFonts w:ascii="Times New Roman" w:eastAsia="Times New Roman" w:hAnsi="Times New Roman" w:cs="Times New Roman"/>
                <w:sz w:val="24"/>
                <w:szCs w:val="20"/>
              </w:rPr>
              <w:t xml:space="preserve"> plant.</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an animal that eats plants.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an animal that eats an animal that eats plants.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r>
            <w:proofErr w:type="gramStart"/>
            <w:r w:rsidRPr="00521583">
              <w:rPr>
                <w:rFonts w:ascii="Times New Roman" w:eastAsia="Times New Roman" w:hAnsi="Times New Roman" w:cs="Times New Roman"/>
                <w:sz w:val="24"/>
                <w:szCs w:val="20"/>
              </w:rPr>
              <w:t>an</w:t>
            </w:r>
            <w:proofErr w:type="gramEnd"/>
            <w:r w:rsidRPr="00521583">
              <w:rPr>
                <w:rFonts w:ascii="Times New Roman" w:eastAsia="Times New Roman" w:hAnsi="Times New Roman" w:cs="Times New Roman"/>
                <w:sz w:val="24"/>
                <w:szCs w:val="20"/>
              </w:rPr>
              <w:t xml:space="preserve"> omnivore.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Each ‘link’ in a food chain is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proofErr w:type="gramEnd"/>
            <w:r w:rsidRPr="00521583">
              <w:rPr>
                <w:rFonts w:ascii="Times New Roman" w:eastAsia="Times New Roman" w:hAnsi="Times New Roman" w:cs="Times New Roman"/>
                <w:sz w:val="24"/>
                <w:szCs w:val="20"/>
              </w:rPr>
              <w:tab/>
            </w:r>
            <w:proofErr w:type="spellStart"/>
            <w:r w:rsidRPr="00521583">
              <w:rPr>
                <w:rFonts w:ascii="Times New Roman" w:eastAsia="Times New Roman" w:hAnsi="Times New Roman" w:cs="Times New Roman"/>
                <w:sz w:val="24"/>
                <w:szCs w:val="20"/>
              </w:rPr>
              <w:t>a</w:t>
            </w:r>
            <w:proofErr w:type="spellEnd"/>
            <w:r w:rsidRPr="00521583">
              <w:rPr>
                <w:rFonts w:ascii="Times New Roman" w:eastAsia="Times New Roman" w:hAnsi="Times New Roman" w:cs="Times New Roman"/>
                <w:sz w:val="24"/>
                <w:szCs w:val="20"/>
              </w:rPr>
              <w:t xml:space="preserve"> plant.</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an animal.</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an organism.</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a carnivore.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Communities with high biodiversity are more likely to survive environmental changes because they</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contain more than one type of food source for the organisms within them.</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r>
            <w:proofErr w:type="gramStart"/>
            <w:r w:rsidRPr="00521583">
              <w:rPr>
                <w:rFonts w:ascii="Times New Roman" w:eastAsia="Times New Roman" w:hAnsi="Times New Roman" w:cs="Times New Roman"/>
                <w:sz w:val="24"/>
                <w:szCs w:val="20"/>
              </w:rPr>
              <w:t>have</w:t>
            </w:r>
            <w:proofErr w:type="gramEnd"/>
            <w:r w:rsidRPr="00521583">
              <w:rPr>
                <w:rFonts w:ascii="Times New Roman" w:eastAsia="Times New Roman" w:hAnsi="Times New Roman" w:cs="Times New Roman"/>
                <w:sz w:val="24"/>
                <w:szCs w:val="20"/>
              </w:rPr>
              <w:t xml:space="preserve"> denser plant growth which insulates the community from such changes.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r>
            <w:proofErr w:type="gramStart"/>
            <w:r w:rsidRPr="00521583">
              <w:rPr>
                <w:rFonts w:ascii="Times New Roman" w:eastAsia="Times New Roman" w:hAnsi="Times New Roman" w:cs="Times New Roman"/>
                <w:sz w:val="24"/>
                <w:szCs w:val="20"/>
              </w:rPr>
              <w:t>are</w:t>
            </w:r>
            <w:proofErr w:type="gramEnd"/>
            <w:r w:rsidRPr="00521583">
              <w:rPr>
                <w:rFonts w:ascii="Times New Roman" w:eastAsia="Times New Roman" w:hAnsi="Times New Roman" w:cs="Times New Roman"/>
                <w:sz w:val="24"/>
                <w:szCs w:val="20"/>
              </w:rPr>
              <w:t xml:space="preserve"> generally popular tourist attractions and are protected by law.</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r>
            <w:proofErr w:type="gramStart"/>
            <w:r w:rsidRPr="00521583">
              <w:rPr>
                <w:rFonts w:ascii="Times New Roman" w:eastAsia="Times New Roman" w:hAnsi="Times New Roman" w:cs="Times New Roman"/>
                <w:sz w:val="24"/>
                <w:szCs w:val="20"/>
              </w:rPr>
              <w:t>consist</w:t>
            </w:r>
            <w:proofErr w:type="gramEnd"/>
            <w:r w:rsidRPr="00521583">
              <w:rPr>
                <w:rFonts w:ascii="Times New Roman" w:eastAsia="Times New Roman" w:hAnsi="Times New Roman" w:cs="Times New Roman"/>
                <w:sz w:val="24"/>
                <w:szCs w:val="20"/>
              </w:rPr>
              <w:t xml:space="preserve"> of large numbers of only a few species.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The number of producers in a food chain is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less than the number of producers.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the same as the number of consumers.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greater than the number of consumers.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possibly any of the above, depending on the organisms involved.</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 decomposer is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an</w:t>
            </w:r>
            <w:proofErr w:type="gramEnd"/>
            <w:r w:rsidRPr="00521583">
              <w:rPr>
                <w:rFonts w:ascii="Times New Roman" w:eastAsia="Times New Roman" w:hAnsi="Times New Roman" w:cs="Times New Roman"/>
                <w:sz w:val="24"/>
                <w:szCs w:val="20"/>
              </w:rPr>
              <w:t xml:space="preserve"> animal that eats another animal.</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a plant that loses its leaves in winter.</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an organism which breaks down organic matter so it is recycled.</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an animal that uses sound as its main method of communication.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The interaction between a remora (a type of sucker fish) and a shark to which it attaches, is an example of commensalism because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the</w:t>
            </w:r>
            <w:proofErr w:type="gramEnd"/>
            <w:r w:rsidRPr="00521583">
              <w:rPr>
                <w:rFonts w:ascii="Times New Roman" w:eastAsia="Times New Roman" w:hAnsi="Times New Roman" w:cs="Times New Roman"/>
                <w:sz w:val="24"/>
                <w:szCs w:val="20"/>
              </w:rPr>
              <w:t xml:space="preserve"> remora benefits, but the shark is harmed.</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the remora benefits, but the shark is unaffected.</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the remora is unaffected, but the shark is harmed.</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both fish benefit from their relationship.</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The impact of humans on the ecosystem increased suddenly after the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proofErr w:type="gramEnd"/>
            <w:r w:rsidRPr="00521583">
              <w:rPr>
                <w:rFonts w:ascii="Times New Roman" w:eastAsia="Times New Roman" w:hAnsi="Times New Roman" w:cs="Times New Roman"/>
                <w:sz w:val="24"/>
                <w:szCs w:val="20"/>
              </w:rPr>
              <w:tab/>
              <w:t>environmental convolution.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mechanical inspiration.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climatic illusion.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industrial revolution.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 pollutant is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proofErr w:type="gramEnd"/>
            <w:r w:rsidRPr="00521583">
              <w:rPr>
                <w:rFonts w:ascii="Times New Roman" w:eastAsia="Times New Roman" w:hAnsi="Times New Roman" w:cs="Times New Roman"/>
                <w:sz w:val="24"/>
                <w:szCs w:val="20"/>
              </w:rPr>
              <w:tab/>
            </w:r>
            <w:proofErr w:type="spellStart"/>
            <w:r w:rsidRPr="00521583">
              <w:rPr>
                <w:rFonts w:ascii="Times New Roman" w:eastAsia="Times New Roman" w:hAnsi="Times New Roman" w:cs="Times New Roman"/>
                <w:sz w:val="24"/>
                <w:szCs w:val="20"/>
              </w:rPr>
              <w:t>a</w:t>
            </w:r>
            <w:proofErr w:type="spellEnd"/>
            <w:r w:rsidRPr="00521583">
              <w:rPr>
                <w:rFonts w:ascii="Times New Roman" w:eastAsia="Times New Roman" w:hAnsi="Times New Roman" w:cs="Times New Roman"/>
                <w:sz w:val="24"/>
                <w:szCs w:val="20"/>
              </w:rPr>
              <w:t xml:space="preserve"> substance created by human activity that harms the environment.</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a natural or artificial substance that makes the environment unhealthy for some organisms.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 xml:space="preserve">a gas such as </w:t>
            </w:r>
            <w:proofErr w:type="spellStart"/>
            <w:r w:rsidRPr="00521583">
              <w:rPr>
                <w:rFonts w:ascii="Times New Roman" w:eastAsia="Times New Roman" w:hAnsi="Times New Roman" w:cs="Times New Roman"/>
                <w:sz w:val="24"/>
                <w:szCs w:val="20"/>
              </w:rPr>
              <w:t>sulfur</w:t>
            </w:r>
            <w:proofErr w:type="spellEnd"/>
            <w:r w:rsidRPr="00521583">
              <w:rPr>
                <w:rFonts w:ascii="Times New Roman" w:eastAsia="Times New Roman" w:hAnsi="Times New Roman" w:cs="Times New Roman"/>
                <w:sz w:val="24"/>
                <w:szCs w:val="20"/>
              </w:rPr>
              <w:t xml:space="preserve"> dioxide that is able to reach the atmosphere.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something produced when a fossil fuel is burnt.</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The greenhouse effect occurs because gases released into the atmosphere cause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plants</w:t>
            </w:r>
            <w:proofErr w:type="gramEnd"/>
            <w:r w:rsidRPr="00521583">
              <w:rPr>
                <w:rFonts w:ascii="Times New Roman" w:eastAsia="Times New Roman" w:hAnsi="Times New Roman" w:cs="Times New Roman"/>
                <w:sz w:val="24"/>
                <w:szCs w:val="20"/>
              </w:rPr>
              <w:t xml:space="preserve"> to grow too quickly and rob the atmosphere of vital gases.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heat to be trapped on Earth.</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the hole in the ozone layer to increase in size.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the atmosphere to become too thin and allow more energy to escape from the Earth.</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 xml:space="preserve">Which of the following are introduced species as far as </w:t>
            </w:r>
            <w:smartTag w:uri="urn:schemas-microsoft-com:office:smarttags" w:element="country-region">
              <w:smartTag w:uri="urn:schemas-microsoft-com:office:smarttags" w:element="place">
                <w:r w:rsidRPr="00521583">
                  <w:rPr>
                    <w:rFonts w:ascii="Times New Roman" w:eastAsia="Times New Roman" w:hAnsi="Times New Roman" w:cs="Times New Roman"/>
                    <w:sz w:val="24"/>
                    <w:szCs w:val="20"/>
                  </w:rPr>
                  <w:t>Australia</w:t>
                </w:r>
              </w:smartTag>
            </w:smartTag>
            <w:r w:rsidRPr="00521583">
              <w:rPr>
                <w:rFonts w:ascii="Times New Roman" w:eastAsia="Times New Roman" w:hAnsi="Times New Roman" w:cs="Times New Roman"/>
                <w:sz w:val="24"/>
                <w:szCs w:val="20"/>
              </w:rPr>
              <w:t xml:space="preserve"> is concerned?</w:t>
            </w:r>
          </w:p>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There may be one or more answers.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Hairy-nosed wombat.</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Carp.</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Pig.</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Rabbit.</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r w:rsidR="00521583" w:rsidRPr="00521583" w:rsidTr="00C671FA">
        <w:tblPrEx>
          <w:tblCellMar>
            <w:top w:w="0" w:type="dxa"/>
            <w:bottom w:w="0" w:type="dxa"/>
          </w:tblCellMar>
        </w:tblPrEx>
        <w:trPr>
          <w:cantSplit/>
        </w:trPr>
        <w:tc>
          <w:tcPr>
            <w:tcW w:w="576" w:type="dxa"/>
          </w:tcPr>
          <w:p w:rsidR="00521583" w:rsidRPr="00521583" w:rsidRDefault="00521583" w:rsidP="00521583">
            <w:pPr>
              <w:numPr>
                <w:ilvl w:val="0"/>
                <w:numId w:val="3"/>
              </w:numPr>
              <w:tabs>
                <w:tab w:val="left" w:pos="1080"/>
              </w:tabs>
              <w:spacing w:after="0" w:line="240" w:lineRule="auto"/>
              <w:ind w:right="1109"/>
              <w:rPr>
                <w:rFonts w:ascii="Times New Roman" w:eastAsia="Times New Roman" w:hAnsi="Times New Roman" w:cs="Times New Roman"/>
                <w:sz w:val="24"/>
                <w:szCs w:val="20"/>
              </w:rPr>
            </w:pPr>
          </w:p>
        </w:tc>
        <w:tc>
          <w:tcPr>
            <w:tcW w:w="9504" w:type="dxa"/>
            <w:tcBorders>
              <w:right w:val="nil"/>
            </w:tcBorders>
          </w:tcPr>
          <w:p w:rsidR="00521583" w:rsidRPr="00521583" w:rsidRDefault="00521583" w:rsidP="00521583">
            <w:pPr>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 xml:space="preserve">Frogs in </w:t>
            </w:r>
            <w:smartTag w:uri="urn:schemas-microsoft-com:office:smarttags" w:element="country-region">
              <w:smartTag w:uri="urn:schemas-microsoft-com:office:smarttags" w:element="place">
                <w:r w:rsidRPr="00521583">
                  <w:rPr>
                    <w:rFonts w:ascii="Times New Roman" w:eastAsia="Times New Roman" w:hAnsi="Times New Roman" w:cs="Times New Roman"/>
                    <w:sz w:val="24"/>
                    <w:szCs w:val="20"/>
                  </w:rPr>
                  <w:t>Australia</w:t>
                </w:r>
              </w:smartTag>
            </w:smartTag>
            <w:r w:rsidRPr="00521583">
              <w:rPr>
                <w:rFonts w:ascii="Times New Roman" w:eastAsia="Times New Roman" w:hAnsi="Times New Roman" w:cs="Times New Roman"/>
                <w:sz w:val="24"/>
                <w:szCs w:val="20"/>
              </w:rPr>
              <w:t xml:space="preserve"> are considered to be environmental indicators because</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roofErr w:type="gramStart"/>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they</w:t>
            </w:r>
            <w:proofErr w:type="gramEnd"/>
            <w:r w:rsidRPr="00521583">
              <w:rPr>
                <w:rFonts w:ascii="Times New Roman" w:eastAsia="Times New Roman" w:hAnsi="Times New Roman" w:cs="Times New Roman"/>
                <w:sz w:val="24"/>
                <w:szCs w:val="20"/>
              </w:rPr>
              <w:t xml:space="preserve"> are the most common Australian animal and so may be easily caught and studied.</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they are at the bottom of the food chain.</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they breathe through their skin and depend on water, so pollutants tend to affect them strongly.</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they change colour in response to pollutants.</w:t>
            </w:r>
          </w:p>
          <w:p w:rsidR="00521583" w:rsidRPr="00521583" w:rsidRDefault="00521583" w:rsidP="00521583">
            <w:pPr>
              <w:spacing w:after="0" w:line="240" w:lineRule="auto"/>
              <w:ind w:left="504" w:right="72" w:hanging="504"/>
              <w:rPr>
                <w:rFonts w:ascii="Times New Roman" w:eastAsia="Times New Roman" w:hAnsi="Times New Roman" w:cs="Times New Roman"/>
                <w:sz w:val="24"/>
                <w:szCs w:val="20"/>
              </w:rPr>
            </w:pPr>
          </w:p>
        </w:tc>
        <w:tc>
          <w:tcPr>
            <w:tcW w:w="432" w:type="dxa"/>
            <w:tcBorders>
              <w:left w:val="single" w:sz="2" w:space="0" w:color="auto"/>
              <w:right w:val="single" w:sz="2" w:space="0" w:color="auto"/>
            </w:tcBorders>
            <w:vAlign w:val="center"/>
          </w:tcPr>
          <w:p w:rsidR="00521583" w:rsidRPr="00521583" w:rsidRDefault="00521583" w:rsidP="00521583">
            <w:pPr>
              <w:tabs>
                <w:tab w:val="left" w:pos="1080"/>
              </w:tabs>
              <w:spacing w:after="0" w:line="240" w:lineRule="auto"/>
              <w:ind w:right="1109"/>
              <w:rPr>
                <w:rFonts w:ascii="Times New Roman" w:eastAsia="Times New Roman" w:hAnsi="Times New Roman" w:cs="Times New Roman"/>
                <w:caps/>
                <w:color w:val="000000"/>
                <w:sz w:val="24"/>
                <w:szCs w:val="20"/>
              </w:rPr>
            </w:pPr>
          </w:p>
        </w:tc>
        <w:tc>
          <w:tcPr>
            <w:tcW w:w="432" w:type="dxa"/>
            <w:tcBorders>
              <w:left w:val="single" w:sz="2" w:space="0" w:color="auto"/>
            </w:tcBorders>
            <w:vAlign w:val="bottom"/>
          </w:tcPr>
          <w:p w:rsidR="00521583" w:rsidRPr="00521583" w:rsidRDefault="00521583" w:rsidP="00521583">
            <w:pPr>
              <w:tabs>
                <w:tab w:val="left" w:pos="1080"/>
              </w:tabs>
              <w:spacing w:after="0" w:line="240" w:lineRule="auto"/>
              <w:ind w:right="1109"/>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1</w:t>
            </w:r>
          </w:p>
        </w:tc>
      </w:tr>
    </w:tbl>
    <w:p w:rsidR="00521583" w:rsidRPr="00521583" w:rsidRDefault="00521583" w:rsidP="00521583">
      <w:pPr>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Default="00521583" w:rsidP="00521583">
      <w:pPr>
        <w:tabs>
          <w:tab w:val="right" w:pos="10800"/>
        </w:tabs>
        <w:spacing w:after="0" w:line="240" w:lineRule="auto"/>
        <w:rPr>
          <w:rFonts w:ascii="Times New Roman" w:eastAsia="Times New Roman" w:hAnsi="Times New Roman" w:cs="Times New Roman"/>
          <w:sz w:val="24"/>
          <w:szCs w:val="20"/>
        </w:rPr>
      </w:pPr>
    </w:p>
    <w:p w:rsidR="00521583" w:rsidRPr="00521583" w:rsidRDefault="00521583" w:rsidP="00521583">
      <w:pPr>
        <w:tabs>
          <w:tab w:val="right" w:pos="10800"/>
        </w:tabs>
        <w:spacing w:after="0" w:line="240" w:lineRule="auto"/>
        <w:rPr>
          <w:rFonts w:ascii="Times New Roman" w:eastAsia="Times New Roman" w:hAnsi="Times New Roman" w:cs="Times New Roman"/>
          <w:sz w:val="24"/>
          <w:szCs w:val="20"/>
        </w:rPr>
      </w:pPr>
      <w:bookmarkStart w:id="4" w:name="_GoBack"/>
      <w:bookmarkEnd w:id="4"/>
      <w:r w:rsidRPr="00521583">
        <w:rPr>
          <w:rFonts w:ascii="Times New Roman" w:eastAsia="Times New Roman" w:hAnsi="Times New Roman" w:cs="Times New Roman"/>
          <w:sz w:val="24"/>
          <w:szCs w:val="20"/>
        </w:rPr>
        <w:lastRenderedPageBreak/>
        <w:t xml:space="preserve">Section B </w:t>
      </w:r>
      <w:r w:rsidRPr="00521583">
        <w:rPr>
          <w:rFonts w:ascii="Times New Roman" w:eastAsia="Times New Roman" w:hAnsi="Times New Roman" w:cs="Times New Roman"/>
          <w:sz w:val="24"/>
          <w:szCs w:val="20"/>
        </w:rPr>
        <w:sym w:font="Symbol" w:char="F02D"/>
      </w:r>
      <w:r w:rsidRPr="00521583">
        <w:rPr>
          <w:rFonts w:ascii="Times New Roman" w:eastAsia="Times New Roman" w:hAnsi="Times New Roman" w:cs="Times New Roman"/>
          <w:sz w:val="24"/>
          <w:szCs w:val="20"/>
        </w:rPr>
        <w:t xml:space="preserve"> Written answers (</w:t>
      </w:r>
      <w:bookmarkStart w:id="5" w:name="SectionB_Marks"/>
      <w:bookmarkEnd w:id="5"/>
      <w:r w:rsidRPr="00521583">
        <w:rPr>
          <w:rFonts w:ascii="Times New Roman" w:eastAsia="Times New Roman" w:hAnsi="Times New Roman" w:cs="Times New Roman"/>
          <w:sz w:val="24"/>
          <w:szCs w:val="20"/>
        </w:rPr>
        <w:fldChar w:fldCharType="begin"/>
      </w:r>
      <w:r w:rsidRPr="00521583">
        <w:rPr>
          <w:rFonts w:ascii="Times New Roman" w:eastAsia="Times New Roman" w:hAnsi="Times New Roman" w:cs="Times New Roman"/>
          <w:sz w:val="24"/>
          <w:szCs w:val="20"/>
        </w:rPr>
        <w:instrText xml:space="preserve"> =SUM(TableB d1:d100) \# "0" </w:instrText>
      </w:r>
      <w:r w:rsidRPr="00521583">
        <w:rPr>
          <w:rFonts w:ascii="Times New Roman" w:eastAsia="Times New Roman" w:hAnsi="Times New Roman" w:cs="Times New Roman"/>
          <w:sz w:val="24"/>
          <w:szCs w:val="20"/>
        </w:rPr>
        <w:fldChar w:fldCharType="separate"/>
      </w:r>
      <w:r w:rsidRPr="00521583">
        <w:rPr>
          <w:rFonts w:ascii="Times New Roman" w:eastAsia="Times New Roman" w:hAnsi="Times New Roman" w:cs="Times New Roman"/>
          <w:noProof/>
          <w:sz w:val="24"/>
          <w:szCs w:val="20"/>
        </w:rPr>
        <w:t>54</w:t>
      </w:r>
      <w:r w:rsidRPr="00521583">
        <w:rPr>
          <w:rFonts w:ascii="Times New Roman" w:eastAsia="Times New Roman" w:hAnsi="Times New Roman" w:cs="Times New Roman"/>
          <w:sz w:val="24"/>
          <w:szCs w:val="20"/>
        </w:rPr>
        <w:fldChar w:fldCharType="end"/>
      </w:r>
      <w:r w:rsidRPr="00521583">
        <w:rPr>
          <w:rFonts w:ascii="Times New Roman" w:eastAsia="Times New Roman" w:hAnsi="Times New Roman" w:cs="Times New Roman"/>
          <w:sz w:val="24"/>
          <w:szCs w:val="20"/>
        </w:rPr>
        <w:t xml:space="preserve"> marks)</w:t>
      </w:r>
    </w:p>
    <w:p w:rsidR="00521583" w:rsidRPr="00521583" w:rsidRDefault="00521583" w:rsidP="00521583">
      <w:pPr>
        <w:spacing w:after="0" w:line="240" w:lineRule="auto"/>
        <w:rPr>
          <w:rFonts w:ascii="Times New Roman" w:eastAsia="Times New Roman" w:hAnsi="Times New Roman" w:cs="Times New Roman"/>
          <w:sz w:val="24"/>
          <w:szCs w:val="20"/>
        </w:rPr>
      </w:pPr>
      <w:bookmarkStart w:id="6" w:name="AboveTableB"/>
      <w:bookmarkEnd w:id="6"/>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32"/>
        <w:gridCol w:w="5040"/>
        <w:gridCol w:w="5040"/>
        <w:gridCol w:w="432"/>
      </w:tblGrid>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bookmarkStart w:id="7" w:name="TableB"/>
            <w:bookmarkEnd w:id="7"/>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Place in order from smallest to largest.</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i/>
                <w:iCs/>
                <w:sz w:val="24"/>
                <w:szCs w:val="20"/>
              </w:rPr>
            </w:pPr>
            <w:r w:rsidRPr="00521583">
              <w:rPr>
                <w:rFonts w:ascii="Times New Roman" w:eastAsia="Times New Roman" w:hAnsi="Times New Roman" w:cs="Times New Roman"/>
                <w:i/>
                <w:iCs/>
                <w:sz w:val="24"/>
                <w:szCs w:val="20"/>
              </w:rPr>
              <w:t xml:space="preserve">biome, microhabitat, biosphere, habitat, </w:t>
            </w:r>
            <w:proofErr w:type="spellStart"/>
            <w:r w:rsidRPr="00521583">
              <w:rPr>
                <w:rFonts w:ascii="Times New Roman" w:eastAsia="Times New Roman" w:hAnsi="Times New Roman" w:cs="Times New Roman"/>
                <w:i/>
                <w:iCs/>
                <w:sz w:val="24"/>
                <w:szCs w:val="20"/>
              </w:rPr>
              <w:t>biogeographical</w:t>
            </w:r>
            <w:proofErr w:type="spellEnd"/>
            <w:r w:rsidRPr="00521583">
              <w:rPr>
                <w:rFonts w:ascii="Times New Roman" w:eastAsia="Times New Roman" w:hAnsi="Times New Roman" w:cs="Times New Roman"/>
                <w:i/>
                <w:iCs/>
                <w:sz w:val="24"/>
                <w:szCs w:val="20"/>
              </w:rPr>
              <w:t xml:space="preserve"> region</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left="612" w:right="18" w:hanging="61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2</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Match each of the following with one of the regions given in the previous question.</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Just under the surface of some desert sand.</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The part of our planet where life exists.</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Grassland.</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A tussock of grass.</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(e)</w:t>
            </w:r>
            <w:r w:rsidRPr="00521583">
              <w:rPr>
                <w:rFonts w:ascii="Times New Roman" w:eastAsia="Times New Roman" w:hAnsi="Times New Roman" w:cs="Times New Roman"/>
                <w:sz w:val="24"/>
                <w:szCs w:val="20"/>
              </w:rPr>
              <w:tab/>
            </w:r>
            <w:smartTag w:uri="urn:schemas-microsoft-com:office:smarttags" w:element="country-region">
              <w:smartTag w:uri="urn:schemas-microsoft-com:office:smarttags" w:element="place">
                <w:r w:rsidRPr="00521583">
                  <w:rPr>
                    <w:rFonts w:ascii="Times New Roman" w:eastAsia="Times New Roman" w:hAnsi="Times New Roman" w:cs="Times New Roman"/>
                    <w:sz w:val="24"/>
                    <w:szCs w:val="20"/>
                  </w:rPr>
                  <w:t>Australia</w:t>
                </w:r>
              </w:smartTag>
            </w:smartTag>
            <w:r w:rsidRPr="00521583">
              <w:rPr>
                <w:rFonts w:ascii="Times New Roman" w:eastAsia="Times New Roman" w:hAnsi="Times New Roman" w:cs="Times New Roman"/>
                <w:sz w:val="24"/>
                <w:szCs w:val="20"/>
              </w:rPr>
              <w:t>.</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5</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 xml:space="preserve">Give two examples example of </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r>
            <w:proofErr w:type="gramStart"/>
            <w:r w:rsidRPr="00521583">
              <w:rPr>
                <w:rFonts w:ascii="Times New Roman" w:eastAsia="Times New Roman" w:hAnsi="Times New Roman" w:cs="Times New Roman"/>
                <w:sz w:val="24"/>
                <w:szCs w:val="20"/>
              </w:rPr>
              <w:t>organisms</w:t>
            </w:r>
            <w:proofErr w:type="gramEnd"/>
            <w:r w:rsidRPr="00521583">
              <w:rPr>
                <w:rFonts w:ascii="Times New Roman" w:eastAsia="Times New Roman" w:hAnsi="Times New Roman" w:cs="Times New Roman"/>
                <w:sz w:val="24"/>
                <w:szCs w:val="20"/>
              </w:rPr>
              <w:t>.</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r>
            <w:proofErr w:type="gramStart"/>
            <w:r w:rsidRPr="00521583">
              <w:rPr>
                <w:rFonts w:ascii="Times New Roman" w:eastAsia="Times New Roman" w:hAnsi="Times New Roman" w:cs="Times New Roman"/>
                <w:sz w:val="24"/>
                <w:szCs w:val="20"/>
              </w:rPr>
              <w:t>the</w:t>
            </w:r>
            <w:proofErr w:type="gramEnd"/>
            <w:r w:rsidRPr="00521583">
              <w:rPr>
                <w:rFonts w:ascii="Times New Roman" w:eastAsia="Times New Roman" w:hAnsi="Times New Roman" w:cs="Times New Roman"/>
                <w:sz w:val="24"/>
                <w:szCs w:val="20"/>
              </w:rPr>
              <w:t xml:space="preserve"> </w:t>
            </w:r>
            <w:proofErr w:type="spellStart"/>
            <w:r w:rsidRPr="00521583">
              <w:rPr>
                <w:rFonts w:ascii="Times New Roman" w:eastAsia="Times New Roman" w:hAnsi="Times New Roman" w:cs="Times New Roman"/>
                <w:sz w:val="24"/>
                <w:szCs w:val="20"/>
              </w:rPr>
              <w:t>non living</w:t>
            </w:r>
            <w:proofErr w:type="spellEnd"/>
            <w:r w:rsidRPr="00521583">
              <w:rPr>
                <w:rFonts w:ascii="Times New Roman" w:eastAsia="Times New Roman" w:hAnsi="Times New Roman" w:cs="Times New Roman"/>
                <w:sz w:val="24"/>
                <w:szCs w:val="20"/>
              </w:rPr>
              <w:t xml:space="preserve"> environment.</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4</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What characteristics might you find in an organism which lives most of its life under the desert sand?</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2</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Choose an animal and describe two physical adaptations.</w:t>
            </w:r>
          </w:p>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Choose an animal (it may be the same one as above) and describe two behavioural adaptations.</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left="468" w:right="18" w:hanging="46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left="612" w:right="18" w:hanging="61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4</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 xml:space="preserve">Give a specific example of how each of the following </w:t>
            </w:r>
            <w:proofErr w:type="gramStart"/>
            <w:r w:rsidRPr="00521583">
              <w:rPr>
                <w:rFonts w:ascii="Times New Roman" w:eastAsia="Times New Roman" w:hAnsi="Times New Roman" w:cs="Times New Roman"/>
                <w:sz w:val="24"/>
                <w:szCs w:val="20"/>
              </w:rPr>
              <w:t>affect</w:t>
            </w:r>
            <w:proofErr w:type="gramEnd"/>
            <w:r w:rsidRPr="00521583">
              <w:rPr>
                <w:rFonts w:ascii="Times New Roman" w:eastAsia="Times New Roman" w:hAnsi="Times New Roman" w:cs="Times New Roman"/>
                <w:sz w:val="24"/>
                <w:szCs w:val="20"/>
              </w:rPr>
              <w:t xml:space="preserve"> organisms.</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Temperature.</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Humidity.</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Light availability.</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Acidity.</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left="468" w:right="18" w:hanging="46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4</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 xml:space="preserve">Clarify each of the following factors that </w:t>
            </w:r>
            <w:proofErr w:type="spellStart"/>
            <w:r w:rsidRPr="00521583">
              <w:rPr>
                <w:rFonts w:ascii="Times New Roman" w:eastAsia="Times New Roman" w:hAnsi="Times New Roman" w:cs="Times New Roman"/>
                <w:sz w:val="24"/>
                <w:szCs w:val="20"/>
              </w:rPr>
              <w:t>effect</w:t>
            </w:r>
            <w:proofErr w:type="spellEnd"/>
            <w:r w:rsidRPr="00521583">
              <w:rPr>
                <w:rFonts w:ascii="Times New Roman" w:eastAsia="Times New Roman" w:hAnsi="Times New Roman" w:cs="Times New Roman"/>
                <w:sz w:val="24"/>
                <w:szCs w:val="20"/>
              </w:rPr>
              <w:t xml:space="preserve"> where an organism can live.</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Competition.</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Dispersal.</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Predation.</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Human intervention.</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left="468" w:right="18" w:hanging="46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4</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State a biotic factor and an abiotic factor (in that order) that may affect a kookaburra.</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2</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 xml:space="preserve">Classify each of the following as </w:t>
            </w:r>
            <w:proofErr w:type="gramStart"/>
            <w:r w:rsidRPr="00521583">
              <w:rPr>
                <w:rFonts w:ascii="Times New Roman" w:eastAsia="Times New Roman" w:hAnsi="Times New Roman" w:cs="Times New Roman"/>
                <w:sz w:val="24"/>
                <w:szCs w:val="20"/>
              </w:rPr>
              <w:t>a</w:t>
            </w:r>
            <w:proofErr w:type="gramEnd"/>
            <w:r w:rsidRPr="00521583">
              <w:rPr>
                <w:rFonts w:ascii="Times New Roman" w:eastAsia="Times New Roman" w:hAnsi="Times New Roman" w:cs="Times New Roman"/>
                <w:sz w:val="24"/>
                <w:szCs w:val="20"/>
              </w:rPr>
              <w:t xml:space="preserve"> herbivore, carnivore or omnivore.</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Crocodile.</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Deer.</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Blue-tongue lizard.</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w:t>
            </w: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3</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Draw a diagram showing links between the following animals in a possible food chain.</w:t>
            </w:r>
          </w:p>
          <w:p w:rsidR="00521583" w:rsidRPr="00521583" w:rsidRDefault="00521583" w:rsidP="00521583">
            <w:pPr>
              <w:tabs>
                <w:tab w:val="left" w:pos="468"/>
              </w:tabs>
              <w:spacing w:after="0" w:line="240" w:lineRule="auto"/>
              <w:ind w:right="72"/>
              <w:rPr>
                <w:rFonts w:ascii="Times New Roman" w:eastAsia="Times New Roman" w:hAnsi="Times New Roman" w:cs="Times New Roman"/>
                <w:i/>
                <w:iCs/>
                <w:sz w:val="24"/>
                <w:szCs w:val="20"/>
              </w:rPr>
            </w:pPr>
            <w:r w:rsidRPr="00521583">
              <w:rPr>
                <w:rFonts w:ascii="Times New Roman" w:eastAsia="Times New Roman" w:hAnsi="Times New Roman" w:cs="Times New Roman"/>
                <w:i/>
                <w:iCs/>
                <w:sz w:val="24"/>
                <w:szCs w:val="20"/>
              </w:rPr>
              <w:t>snake, garden skink, kookaburra, fly</w:t>
            </w:r>
          </w:p>
          <w:p w:rsidR="00521583" w:rsidRPr="00521583" w:rsidRDefault="00521583" w:rsidP="00521583">
            <w:pPr>
              <w:tabs>
                <w:tab w:val="left" w:pos="468"/>
              </w:tabs>
              <w:spacing w:after="0" w:line="240" w:lineRule="auto"/>
              <w:ind w:right="72"/>
              <w:rPr>
                <w:rFonts w:ascii="Times New Roman" w:eastAsia="Times New Roman" w:hAnsi="Times New Roman" w:cs="Times New Roman"/>
                <w:i/>
                <w:iCs/>
                <w:sz w:val="24"/>
                <w:szCs w:val="20"/>
              </w:rPr>
            </w:pPr>
          </w:p>
          <w:p w:rsidR="00521583" w:rsidRPr="00521583" w:rsidRDefault="00521583" w:rsidP="00521583">
            <w:pPr>
              <w:tabs>
                <w:tab w:val="left" w:pos="468"/>
              </w:tabs>
              <w:spacing w:after="0" w:line="240" w:lineRule="auto"/>
              <w:ind w:right="72"/>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lang w:eastAsia="en-AU"/>
              </w:rPr>
              <w:drawing>
                <wp:inline distT="0" distB="0" distL="0" distR="0" wp14:anchorId="23E30E8C" wp14:editId="58B1E48E">
                  <wp:extent cx="2457450" cy="2762250"/>
                  <wp:effectExtent l="0" t="0" r="0" b="0"/>
                  <wp:docPr id="8" name="Picture 8" descr="Sci2 test 07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i2 test 07_0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57450" cy="2762250"/>
                          </a:xfrm>
                          <a:prstGeom prst="rect">
                            <a:avLst/>
                          </a:prstGeom>
                          <a:noFill/>
                          <a:ln>
                            <a:noFill/>
                          </a:ln>
                        </pic:spPr>
                      </pic:pic>
                    </a:graphicData>
                  </a:graphic>
                </wp:inline>
              </w:drawing>
            </w:r>
          </w:p>
          <w:p w:rsidR="00521583" w:rsidRPr="00521583" w:rsidRDefault="00521583" w:rsidP="00521583">
            <w:pPr>
              <w:tabs>
                <w:tab w:val="left" w:pos="468"/>
              </w:tabs>
              <w:spacing w:after="0" w:line="240" w:lineRule="auto"/>
              <w:ind w:right="72"/>
              <w:jc w:val="center"/>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jc w:val="center"/>
              <w:rPr>
                <w:rFonts w:ascii="Times New Roman" w:eastAsia="Times New Roman" w:hAnsi="Times New Roman" w:cs="Times New Roman"/>
                <w:color w:val="000000"/>
                <w:sz w:val="24"/>
                <w:szCs w:val="20"/>
              </w:rPr>
            </w:pPr>
            <w:bookmarkStart w:id="8" w:name="Current"/>
            <w:bookmarkEnd w:id="8"/>
          </w:p>
          <w:p w:rsidR="00521583" w:rsidRPr="00521583" w:rsidRDefault="00521583" w:rsidP="00521583">
            <w:pPr>
              <w:tabs>
                <w:tab w:val="left" w:pos="468"/>
              </w:tabs>
              <w:spacing w:after="0" w:line="240" w:lineRule="auto"/>
              <w:ind w:right="18"/>
              <w:jc w:val="center"/>
              <w:rPr>
                <w:rFonts w:ascii="Times New Roman" w:eastAsia="Times New Roman" w:hAnsi="Times New Roman" w:cs="Times New Roman"/>
                <w:color w:val="000000"/>
                <w:sz w:val="24"/>
                <w:szCs w:val="20"/>
              </w:rPr>
            </w:pPr>
          </w:p>
          <w:p w:rsidR="00521583" w:rsidRPr="00521583" w:rsidRDefault="00521583" w:rsidP="00521583">
            <w:pPr>
              <w:tabs>
                <w:tab w:val="left" w:pos="468"/>
              </w:tabs>
              <w:spacing w:after="0" w:line="240" w:lineRule="auto"/>
              <w:ind w:right="18"/>
              <w:jc w:val="center"/>
              <w:rPr>
                <w:rFonts w:ascii="Times New Roman" w:eastAsia="Times New Roman" w:hAnsi="Times New Roman" w:cs="Times New Roman"/>
                <w:color w:val="000000"/>
                <w:sz w:val="24"/>
                <w:szCs w:val="20"/>
              </w:rPr>
            </w:pPr>
          </w:p>
          <w:p w:rsidR="00521583" w:rsidRPr="00521583" w:rsidRDefault="00521583" w:rsidP="00521583">
            <w:pPr>
              <w:tabs>
                <w:tab w:val="left" w:pos="468"/>
              </w:tabs>
              <w:spacing w:after="0" w:line="240" w:lineRule="auto"/>
              <w:ind w:right="18"/>
              <w:jc w:val="center"/>
              <w:rPr>
                <w:rFonts w:ascii="Times New Roman" w:eastAsia="Times New Roman" w:hAnsi="Times New Roman" w:cs="Times New Roman"/>
                <w:color w:val="000000"/>
                <w:sz w:val="24"/>
                <w:szCs w:val="20"/>
              </w:rPr>
            </w:pPr>
          </w:p>
          <w:p w:rsidR="00521583" w:rsidRPr="00521583" w:rsidRDefault="00521583" w:rsidP="00521583">
            <w:pPr>
              <w:tabs>
                <w:tab w:val="left" w:pos="468"/>
              </w:tabs>
              <w:spacing w:after="0" w:line="240" w:lineRule="auto"/>
              <w:ind w:right="18"/>
              <w:jc w:val="center"/>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3</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Why is a food web a more accurate representation than a food chain?</w:t>
            </w:r>
          </w:p>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Use arrows to make several connections in the food web below.</w:t>
            </w:r>
          </w:p>
          <w:p w:rsidR="00521583" w:rsidRPr="00521583" w:rsidRDefault="00521583" w:rsidP="00521583">
            <w:pPr>
              <w:tabs>
                <w:tab w:val="left" w:pos="468"/>
              </w:tabs>
              <w:spacing w:after="0" w:line="240" w:lineRule="auto"/>
              <w:ind w:left="468" w:right="72"/>
              <w:rPr>
                <w:rFonts w:ascii="Times New Roman" w:eastAsia="Times New Roman" w:hAnsi="Times New Roman" w:cs="Times New Roman"/>
                <w:sz w:val="16"/>
                <w:szCs w:val="20"/>
              </w:rPr>
            </w:pPr>
          </w:p>
          <w:p w:rsidR="00521583" w:rsidRPr="00521583" w:rsidRDefault="00521583" w:rsidP="00521583">
            <w:pPr>
              <w:tabs>
                <w:tab w:val="left" w:pos="468"/>
              </w:tabs>
              <w:spacing w:after="0" w:line="240" w:lineRule="auto"/>
              <w:ind w:left="468" w:right="72"/>
              <w:jc w:val="center"/>
              <w:rPr>
                <w:rFonts w:ascii="Times New Roman" w:eastAsia="Times New Roman" w:hAnsi="Times New Roman" w:cs="Times New Roman"/>
                <w:sz w:val="16"/>
                <w:szCs w:val="20"/>
              </w:rPr>
            </w:pPr>
            <w:r>
              <w:rPr>
                <w:rFonts w:ascii="Times New Roman" w:eastAsia="Times New Roman" w:hAnsi="Times New Roman" w:cs="Times New Roman"/>
                <w:noProof/>
                <w:sz w:val="24"/>
                <w:szCs w:val="20"/>
                <w:lang w:eastAsia="en-AU"/>
              </w:rPr>
              <w:drawing>
                <wp:inline distT="0" distB="0" distL="0" distR="0" wp14:anchorId="3B99F14E" wp14:editId="1BCB0F63">
                  <wp:extent cx="2638425" cy="2428875"/>
                  <wp:effectExtent l="0" t="0" r="9525" b="9525"/>
                  <wp:docPr id="7" name="Picture 7" descr="Sci2 test 07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i2 test 07_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38425" cy="2428875"/>
                          </a:xfrm>
                          <a:prstGeom prst="rect">
                            <a:avLst/>
                          </a:prstGeom>
                          <a:noFill/>
                          <a:ln>
                            <a:noFill/>
                          </a:ln>
                        </pic:spPr>
                      </pic:pic>
                    </a:graphicData>
                  </a:graphic>
                </wp:inline>
              </w:drawing>
            </w:r>
          </w:p>
          <w:p w:rsidR="00521583" w:rsidRPr="00521583" w:rsidRDefault="00521583" w:rsidP="00521583">
            <w:pPr>
              <w:spacing w:after="0" w:line="240" w:lineRule="auto"/>
              <w:rPr>
                <w:rFonts w:ascii="Times New Roman" w:eastAsia="Times New Roman" w:hAnsi="Times New Roman" w:cs="Times New Roman"/>
                <w:sz w:val="16"/>
                <w:szCs w:val="20"/>
              </w:rPr>
            </w:pPr>
          </w:p>
        </w:tc>
        <w:tc>
          <w:tcPr>
            <w:tcW w:w="5040" w:type="dxa"/>
          </w:tcPr>
          <w:p w:rsidR="00521583" w:rsidRPr="00521583" w:rsidRDefault="00521583" w:rsidP="00521583">
            <w:pPr>
              <w:tabs>
                <w:tab w:val="left" w:pos="468"/>
              </w:tabs>
              <w:spacing w:after="0" w:line="240" w:lineRule="auto"/>
              <w:ind w:left="468" w:right="18" w:hanging="468"/>
              <w:rPr>
                <w:rFonts w:ascii="Times New Roman" w:eastAsia="Times New Roman" w:hAnsi="Times New Roman" w:cs="Times New Roman"/>
                <w:color w:val="000000"/>
                <w:sz w:val="24"/>
                <w:szCs w:val="20"/>
              </w:rPr>
            </w:pPr>
            <w:r w:rsidRPr="00521583">
              <w:rPr>
                <w:rFonts w:ascii="Times New Roman" w:eastAsia="Times New Roman" w:hAnsi="Times New Roman" w:cs="Times New Roman"/>
                <w:color w:val="000000"/>
                <w:sz w:val="24"/>
                <w:szCs w:val="20"/>
              </w:rPr>
              <w:t>(</w:t>
            </w:r>
          </w:p>
          <w:p w:rsidR="00521583" w:rsidRPr="00521583" w:rsidRDefault="00521583" w:rsidP="00521583">
            <w:pPr>
              <w:tabs>
                <w:tab w:val="left" w:pos="468"/>
              </w:tabs>
              <w:spacing w:after="0" w:line="240" w:lineRule="auto"/>
              <w:ind w:left="468" w:right="18" w:hanging="468"/>
              <w:jc w:val="center"/>
              <w:rPr>
                <w:rFonts w:ascii="Times New Roman" w:eastAsia="Times New Roman" w:hAnsi="Times New Roman" w:cs="Times New Roman"/>
                <w:color w:val="000000"/>
                <w:sz w:val="24"/>
                <w:szCs w:val="20"/>
              </w:rPr>
            </w:pPr>
          </w:p>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16"/>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4</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Choose one of the terms listed to describe each of the following interactions.</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i/>
                <w:iCs/>
                <w:sz w:val="24"/>
                <w:szCs w:val="20"/>
              </w:rPr>
            </w:pPr>
            <w:r w:rsidRPr="00521583">
              <w:rPr>
                <w:rFonts w:ascii="Times New Roman" w:eastAsia="Times New Roman" w:hAnsi="Times New Roman" w:cs="Times New Roman"/>
                <w:i/>
                <w:iCs/>
                <w:sz w:val="24"/>
                <w:szCs w:val="20"/>
              </w:rPr>
              <w:t xml:space="preserve">mutualism, competition, </w:t>
            </w:r>
            <w:proofErr w:type="spellStart"/>
            <w:r w:rsidRPr="00521583">
              <w:rPr>
                <w:rFonts w:ascii="Times New Roman" w:eastAsia="Times New Roman" w:hAnsi="Times New Roman" w:cs="Times New Roman"/>
                <w:i/>
                <w:iCs/>
                <w:sz w:val="24"/>
                <w:szCs w:val="20"/>
              </w:rPr>
              <w:t>amensalism</w:t>
            </w:r>
            <w:proofErr w:type="spellEnd"/>
            <w:r w:rsidRPr="00521583">
              <w:rPr>
                <w:rFonts w:ascii="Times New Roman" w:eastAsia="Times New Roman" w:hAnsi="Times New Roman" w:cs="Times New Roman"/>
                <w:i/>
                <w:iCs/>
                <w:sz w:val="24"/>
                <w:szCs w:val="20"/>
              </w:rPr>
              <w:t xml:space="preserve">, </w:t>
            </w:r>
            <w:proofErr w:type="spellStart"/>
            <w:r w:rsidRPr="00521583">
              <w:rPr>
                <w:rFonts w:ascii="Times New Roman" w:eastAsia="Times New Roman" w:hAnsi="Times New Roman" w:cs="Times New Roman"/>
                <w:i/>
                <w:iCs/>
                <w:sz w:val="24"/>
                <w:szCs w:val="20"/>
              </w:rPr>
              <w:t>herbivory</w:t>
            </w:r>
            <w:proofErr w:type="spellEnd"/>
            <w:r w:rsidRPr="00521583">
              <w:rPr>
                <w:rFonts w:ascii="Times New Roman" w:eastAsia="Times New Roman" w:hAnsi="Times New Roman" w:cs="Times New Roman"/>
                <w:i/>
                <w:iCs/>
                <w:sz w:val="24"/>
                <w:szCs w:val="20"/>
              </w:rPr>
              <w:t>, parasitism, predation</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A small bird picks insects from a rhinoceros’ hide.</w:t>
            </w:r>
          </w:p>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Wallabies using a particular route repeatedly eventually wear a trail in the bush.</w:t>
            </w:r>
          </w:p>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(c)</w:t>
            </w:r>
            <w:r w:rsidRPr="00521583">
              <w:rPr>
                <w:rFonts w:ascii="Times New Roman" w:eastAsia="Times New Roman" w:hAnsi="Times New Roman" w:cs="Times New Roman"/>
                <w:sz w:val="24"/>
                <w:szCs w:val="20"/>
              </w:rPr>
              <w:tab/>
              <w:t>A tick burrows into the skin of a stumpy tail lizard, causing minor skin irritation.</w:t>
            </w:r>
          </w:p>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w:t>
            </w:r>
            <w:r w:rsidRPr="00521583">
              <w:rPr>
                <w:rFonts w:ascii="Times New Roman" w:eastAsia="Times New Roman" w:hAnsi="Times New Roman" w:cs="Times New Roman"/>
                <w:sz w:val="24"/>
                <w:szCs w:val="20"/>
              </w:rPr>
              <w:tab/>
              <w:t xml:space="preserve">A koala eats the leaves on a branch of a gum tree. </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left="468" w:right="18" w:hanging="46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4</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(a)</w:t>
            </w:r>
            <w:r w:rsidRPr="00521583">
              <w:rPr>
                <w:rFonts w:ascii="Times New Roman" w:eastAsia="Times New Roman" w:hAnsi="Times New Roman" w:cs="Times New Roman"/>
                <w:sz w:val="24"/>
                <w:szCs w:val="20"/>
              </w:rPr>
              <w:tab/>
              <w:t>Use the graph below to estimate the human population in the year 2000.</w:t>
            </w:r>
          </w:p>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(b)</w:t>
            </w:r>
            <w:r w:rsidRPr="00521583">
              <w:rPr>
                <w:rFonts w:ascii="Times New Roman" w:eastAsia="Times New Roman" w:hAnsi="Times New Roman" w:cs="Times New Roman"/>
                <w:sz w:val="24"/>
                <w:szCs w:val="20"/>
              </w:rPr>
              <w:tab/>
              <w:t>What range of values do you think the population will lie between in the year 2020?</w:t>
            </w:r>
          </w:p>
          <w:p w:rsidR="00521583" w:rsidRPr="00521583" w:rsidRDefault="00521583" w:rsidP="00521583">
            <w:pPr>
              <w:tabs>
                <w:tab w:val="left" w:pos="468"/>
              </w:tabs>
              <w:spacing w:after="0" w:line="240" w:lineRule="auto"/>
              <w:ind w:left="468" w:right="72" w:hanging="468"/>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left="468" w:right="72"/>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lang w:eastAsia="en-AU"/>
              </w:rPr>
              <w:drawing>
                <wp:inline distT="0" distB="0" distL="0" distR="0" wp14:anchorId="5819F878" wp14:editId="775DF393">
                  <wp:extent cx="2647950" cy="1885950"/>
                  <wp:effectExtent l="0" t="0" r="0" b="0"/>
                  <wp:docPr id="6" name="Picture 6" descr="Sci2 test 07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i2 test 07_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7950" cy="1885950"/>
                          </a:xfrm>
                          <a:prstGeom prst="rect">
                            <a:avLst/>
                          </a:prstGeom>
                          <a:noFill/>
                          <a:ln>
                            <a:noFill/>
                          </a:ln>
                        </pic:spPr>
                      </pic:pic>
                    </a:graphicData>
                  </a:graphic>
                </wp:inline>
              </w:drawing>
            </w:r>
          </w:p>
          <w:p w:rsidR="00521583" w:rsidRPr="00521583" w:rsidRDefault="00521583" w:rsidP="00521583">
            <w:pPr>
              <w:tabs>
                <w:tab w:val="left" w:pos="468"/>
              </w:tabs>
              <w:spacing w:after="0" w:line="240" w:lineRule="auto"/>
              <w:ind w:left="468" w:right="72"/>
              <w:jc w:val="center"/>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3</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List four types of waterway and ocean pollution.</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4</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Describe the cause of two of the types of pollution in the previous question.</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2</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Give two examples of problems caused by introduced species.</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2</w:t>
            </w:r>
          </w:p>
        </w:tc>
      </w:tr>
      <w:tr w:rsidR="00521583" w:rsidRPr="00521583" w:rsidTr="00C671FA">
        <w:tblPrEx>
          <w:tblCellMar>
            <w:top w:w="0" w:type="dxa"/>
            <w:bottom w:w="0" w:type="dxa"/>
          </w:tblCellMar>
        </w:tblPrEx>
        <w:trPr>
          <w:cantSplit/>
        </w:trPr>
        <w:tc>
          <w:tcPr>
            <w:tcW w:w="432" w:type="dxa"/>
          </w:tcPr>
          <w:p w:rsidR="00521583" w:rsidRPr="00521583" w:rsidRDefault="00521583" w:rsidP="00521583">
            <w:pPr>
              <w:numPr>
                <w:ilvl w:val="0"/>
                <w:numId w:val="4"/>
              </w:numPr>
              <w:tabs>
                <w:tab w:val="left" w:pos="1080"/>
              </w:tabs>
              <w:spacing w:after="0" w:line="240" w:lineRule="auto"/>
              <w:ind w:right="1109"/>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Suggest two ways of encouraging conservation of our native plants and animals.</w:t>
            </w:r>
          </w:p>
          <w:p w:rsidR="00521583" w:rsidRPr="00521583" w:rsidRDefault="00521583" w:rsidP="00521583">
            <w:pPr>
              <w:tabs>
                <w:tab w:val="left" w:pos="468"/>
              </w:tabs>
              <w:spacing w:after="0" w:line="240" w:lineRule="auto"/>
              <w:ind w:right="72"/>
              <w:rPr>
                <w:rFonts w:ascii="Times New Roman" w:eastAsia="Times New Roman" w:hAnsi="Times New Roman" w:cs="Times New Roman"/>
                <w:sz w:val="24"/>
                <w:szCs w:val="20"/>
              </w:rPr>
            </w:pPr>
          </w:p>
        </w:tc>
        <w:tc>
          <w:tcPr>
            <w:tcW w:w="5040" w:type="dxa"/>
          </w:tcPr>
          <w:p w:rsidR="00521583" w:rsidRPr="00521583" w:rsidRDefault="00521583" w:rsidP="00521583">
            <w:pPr>
              <w:tabs>
                <w:tab w:val="left" w:pos="468"/>
              </w:tabs>
              <w:spacing w:after="0" w:line="240" w:lineRule="auto"/>
              <w:ind w:right="18"/>
              <w:rPr>
                <w:rFonts w:ascii="Times New Roman" w:eastAsia="Times New Roman" w:hAnsi="Times New Roman" w:cs="Times New Roman"/>
                <w:color w:val="000000"/>
                <w:sz w:val="24"/>
                <w:szCs w:val="20"/>
              </w:rPr>
            </w:pPr>
          </w:p>
        </w:tc>
        <w:tc>
          <w:tcPr>
            <w:tcW w:w="432" w:type="dxa"/>
            <w:vAlign w:val="bottom"/>
          </w:tcPr>
          <w:p w:rsidR="00521583" w:rsidRPr="00521583" w:rsidRDefault="00521583" w:rsidP="00521583">
            <w:pPr>
              <w:spacing w:after="0" w:line="240" w:lineRule="auto"/>
              <w:ind w:right="18"/>
              <w:rPr>
                <w:rFonts w:ascii="Times New Roman" w:eastAsia="Times New Roman" w:hAnsi="Times New Roman" w:cs="Times New Roman"/>
                <w:sz w:val="24"/>
                <w:szCs w:val="20"/>
              </w:rPr>
            </w:pPr>
            <w:r w:rsidRPr="00521583">
              <w:rPr>
                <w:rFonts w:ascii="Times New Roman" w:eastAsia="Times New Roman" w:hAnsi="Times New Roman" w:cs="Times New Roman"/>
                <w:sz w:val="24"/>
                <w:szCs w:val="20"/>
              </w:rPr>
              <w:t>2</w:t>
            </w:r>
          </w:p>
        </w:tc>
      </w:tr>
    </w:tbl>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521583" w:rsidRDefault="00521583" w:rsidP="000A4157"/>
    <w:p w:rsidR="0018600D" w:rsidRDefault="00342658" w:rsidP="00521583">
      <w:pPr>
        <w:pStyle w:val="ListParagraph"/>
        <w:numPr>
          <w:ilvl w:val="0"/>
          <w:numId w:val="2"/>
        </w:numPr>
      </w:pPr>
      <w:r>
        <w:t>The following is NOT an example of biodiversity</w:t>
      </w:r>
    </w:p>
    <w:p w:rsidR="00342658" w:rsidRDefault="00342658" w:rsidP="00342658">
      <w:pPr>
        <w:pStyle w:val="ListParagraph"/>
        <w:numPr>
          <w:ilvl w:val="0"/>
          <w:numId w:val="1"/>
        </w:numPr>
      </w:pPr>
      <w:r>
        <w:t>The regrowth of trees after a fire</w:t>
      </w:r>
    </w:p>
    <w:p w:rsidR="00342658" w:rsidRDefault="00342658" w:rsidP="00342658">
      <w:pPr>
        <w:pStyle w:val="ListParagraph"/>
        <w:numPr>
          <w:ilvl w:val="0"/>
          <w:numId w:val="1"/>
        </w:numPr>
      </w:pPr>
      <w:r>
        <w:t>The number of bird species in a National Park</w:t>
      </w:r>
    </w:p>
    <w:p w:rsidR="00342658" w:rsidRDefault="00342658" w:rsidP="00342658">
      <w:pPr>
        <w:pStyle w:val="ListParagraph"/>
        <w:numPr>
          <w:ilvl w:val="0"/>
          <w:numId w:val="1"/>
        </w:numPr>
      </w:pPr>
      <w:r>
        <w:t>The introduction of rabbits to Australia</w:t>
      </w:r>
    </w:p>
    <w:p w:rsidR="00342658" w:rsidRDefault="00342658" w:rsidP="00342658">
      <w:pPr>
        <w:pStyle w:val="ListParagraph"/>
        <w:numPr>
          <w:ilvl w:val="0"/>
          <w:numId w:val="1"/>
        </w:numPr>
      </w:pPr>
      <w:r>
        <w:t>The genetic engineering  of a soya bean plant to resist insects</w:t>
      </w:r>
    </w:p>
    <w:p w:rsidR="000A4157" w:rsidRDefault="000A4157" w:rsidP="000A4157"/>
    <w:p w:rsidR="00342658" w:rsidRDefault="00342658" w:rsidP="000A4157">
      <w:pPr>
        <w:pStyle w:val="ListParagraph"/>
        <w:numPr>
          <w:ilvl w:val="0"/>
          <w:numId w:val="2"/>
        </w:numPr>
      </w:pPr>
      <w:r>
        <w:t>A food web is made up of organisms categorised as producers, consumers and decomposers. There may be more than one level of consumers, called first order and second order consumers. This diagram shows how energy flows through a food web.</w:t>
      </w:r>
    </w:p>
    <w:p w:rsidR="00342658" w:rsidRDefault="00342658" w:rsidP="00342658">
      <w:r>
        <w:rPr>
          <w:noProof/>
          <w:lang w:eastAsia="en-AU"/>
        </w:rPr>
        <mc:AlternateContent>
          <mc:Choice Requires="wps">
            <w:drawing>
              <wp:anchor distT="0" distB="0" distL="114300" distR="114300" simplePos="0" relativeHeight="251663360" behindDoc="0" locked="0" layoutInCell="1" allowOverlap="1">
                <wp:simplePos x="0" y="0"/>
                <wp:positionH relativeFrom="column">
                  <wp:posOffset>3240405</wp:posOffset>
                </wp:positionH>
                <wp:positionV relativeFrom="paragraph">
                  <wp:posOffset>667385</wp:posOffset>
                </wp:positionV>
                <wp:extent cx="9525" cy="571500"/>
                <wp:effectExtent l="76200" t="38100" r="66675" b="19050"/>
                <wp:wrapNone/>
                <wp:docPr id="5" name="Straight Arrow Connector 5"/>
                <wp:cNvGraphicFramePr/>
                <a:graphic xmlns:a="http://schemas.openxmlformats.org/drawingml/2006/main">
                  <a:graphicData uri="http://schemas.microsoft.com/office/word/2010/wordprocessingShape">
                    <wps:wsp>
                      <wps:cNvCnPr/>
                      <wps:spPr>
                        <a:xfrm flipV="1">
                          <a:off x="0" y="0"/>
                          <a:ext cx="9525" cy="571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255.15pt;margin-top:52.55pt;width:.75pt;height:4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" strokecolor="#4579b8 [3044]">
                <v:stroke endarrow="open"/>
              </v:shape>
            </w:pict>
          </mc:Fallback>
        </mc:AlternateContent>
      </w:r>
      <w:r>
        <w:rPr>
          <w:noProof/>
          <w:lang w:eastAsia="en-AU"/>
        </w:rPr>
        <mc:AlternateContent>
          <mc:Choice Requires="wps">
            <w:drawing>
              <wp:anchor distT="0" distB="0" distL="114300" distR="114300" simplePos="0" relativeHeight="251662336" behindDoc="0" locked="0" layoutInCell="1" allowOverlap="1">
                <wp:simplePos x="0" y="0"/>
                <wp:positionH relativeFrom="column">
                  <wp:posOffset>3240405</wp:posOffset>
                </wp:positionH>
                <wp:positionV relativeFrom="paragraph">
                  <wp:posOffset>2096135</wp:posOffset>
                </wp:positionV>
                <wp:extent cx="9525" cy="742950"/>
                <wp:effectExtent l="76200" t="38100" r="66675" b="19050"/>
                <wp:wrapNone/>
                <wp:docPr id="4" name="Straight Arrow Connector 4"/>
                <wp:cNvGraphicFramePr/>
                <a:graphic xmlns:a="http://schemas.openxmlformats.org/drawingml/2006/main">
                  <a:graphicData uri="http://schemas.microsoft.com/office/word/2010/wordprocessingShape">
                    <wps:wsp>
                      <wps:cNvCnPr/>
                      <wps:spPr>
                        <a:xfrm flipV="1">
                          <a:off x="0" y="0"/>
                          <a:ext cx="9525" cy="742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 o:spid="_x0000_s1026" type="#_x0000_t32" style="position:absolute;margin-left:255.15pt;margin-top:165.05pt;width:.75pt;height:58.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" strokecolor="#4579b8 [3044]">
                <v:stroke endarrow="open"/>
              </v:shape>
            </w:pict>
          </mc:Fallback>
        </mc:AlternateContent>
      </w:r>
      <w:r>
        <w:rPr>
          <w:noProof/>
          <w:lang w:eastAsia="en-AU"/>
        </w:rPr>
        <mc:AlternateContent>
          <mc:Choice Requires="wps">
            <w:drawing>
              <wp:anchor distT="0" distB="0" distL="114300" distR="114300" simplePos="0" relativeHeight="251661312" behindDoc="0" locked="0" layoutInCell="1" allowOverlap="1">
                <wp:simplePos x="0" y="0"/>
                <wp:positionH relativeFrom="column">
                  <wp:posOffset>1783080</wp:posOffset>
                </wp:positionH>
                <wp:positionV relativeFrom="paragraph">
                  <wp:posOffset>2953385</wp:posOffset>
                </wp:positionV>
                <wp:extent cx="3105150" cy="6572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3105150" cy="657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140.4pt;margin-top:232.55pt;width:244.5pt;height:51.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" fillcolor="#4f81bd [3204]" strokecolor="#243f60 [1604]" strokeweight="2pt"/>
            </w:pict>
          </mc:Fallback>
        </mc:AlternateContent>
      </w:r>
      <w:r>
        <w:rPr>
          <w:noProof/>
          <w:lang w:eastAsia="en-AU"/>
        </w:rPr>
        <mc:AlternateContent>
          <mc:Choice Requires="wps">
            <w:drawing>
              <wp:anchor distT="0" distB="0" distL="114300" distR="114300" simplePos="0" relativeHeight="251660288" behindDoc="0" locked="0" layoutInCell="1" allowOverlap="1">
                <wp:simplePos x="0" y="0"/>
                <wp:positionH relativeFrom="column">
                  <wp:posOffset>1783080</wp:posOffset>
                </wp:positionH>
                <wp:positionV relativeFrom="paragraph">
                  <wp:posOffset>1324610</wp:posOffset>
                </wp:positionV>
                <wp:extent cx="3057525" cy="5429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3057525" cy="542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140.4pt;margin-top:104.3pt;width:240.75pt;height:42.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" fillcolor="#4f81bd [3204]" strokecolor="#243f60 [1604]" strokeweight="2pt"/>
            </w:pict>
          </mc:Fallback>
        </mc:AlternateContent>
      </w:r>
      <w:r>
        <w:rPr>
          <w:noProof/>
          <w:lang w:eastAsia="en-AU"/>
        </w:rPr>
        <mc:AlternateContent>
          <mc:Choice Requires="wps">
            <w:drawing>
              <wp:anchor distT="0" distB="0" distL="114300" distR="114300" simplePos="0" relativeHeight="251659264" behindDoc="0" locked="0" layoutInCell="1" allowOverlap="1">
                <wp:simplePos x="0" y="0"/>
                <wp:positionH relativeFrom="column">
                  <wp:posOffset>1706880</wp:posOffset>
                </wp:positionH>
                <wp:positionV relativeFrom="paragraph">
                  <wp:posOffset>181610</wp:posOffset>
                </wp:positionV>
                <wp:extent cx="3133725" cy="2952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3133725" cy="295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134.4pt;margin-top:14.3pt;width:246.75pt;height:23.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" fillcolor="#4f81bd [3204]" strokecolor="#243f60 [1604]" strokeweight="2pt"/>
            </w:pict>
          </mc:Fallback>
        </mc:AlternateContent>
      </w:r>
      <w:r>
        <w:t>Label the diagram below.</w:t>
      </w:r>
    </w:p>
    <w:p w:rsidR="000A4157" w:rsidRDefault="000A4157" w:rsidP="00342658"/>
    <w:p w:rsidR="000A4157" w:rsidRDefault="000A4157" w:rsidP="00342658"/>
    <w:p w:rsidR="000A4157" w:rsidRDefault="000A4157" w:rsidP="00342658"/>
    <w:p w:rsidR="000A4157" w:rsidRDefault="000A4157" w:rsidP="00342658"/>
    <w:p w:rsidR="000A4157" w:rsidRDefault="000A4157" w:rsidP="00342658"/>
    <w:p w:rsidR="000A4157" w:rsidRDefault="000A4157" w:rsidP="00342658"/>
    <w:p w:rsidR="000A4157" w:rsidRDefault="000A4157" w:rsidP="00342658"/>
    <w:p w:rsidR="000A4157" w:rsidRDefault="000A4157" w:rsidP="00342658"/>
    <w:p w:rsidR="000A4157" w:rsidRDefault="000A4157" w:rsidP="00342658"/>
    <w:p w:rsidR="000A4157" w:rsidRDefault="000A4157" w:rsidP="00342658"/>
    <w:p w:rsidR="000A4157" w:rsidRDefault="000A4157" w:rsidP="00342658"/>
    <w:p w:rsidR="000A4157" w:rsidRDefault="000A4157" w:rsidP="00342658"/>
    <w:p w:rsidR="000A4157" w:rsidRDefault="000A4157" w:rsidP="00342658">
      <w:r>
        <w:t>Label the three rectangular boxes with the kind of organisms in a food web and describe what is occurring</w:t>
      </w:r>
    </w:p>
    <w:p w:rsidR="000A4157" w:rsidRDefault="000A4157" w:rsidP="00342658"/>
    <w:p w:rsidR="000A4157" w:rsidRDefault="000A4157" w:rsidP="00342658">
      <w:r>
        <w:t>3. Both the Aboriginal and European settlement have caused the extinction of many species of plants and animals and a reduction on biodiversity.</w:t>
      </w:r>
    </w:p>
    <w:p w:rsidR="000A4157" w:rsidRDefault="000A4157" w:rsidP="00342658">
      <w:proofErr w:type="gramStart"/>
      <w:r>
        <w:t>a</w:t>
      </w:r>
      <w:proofErr w:type="gramEnd"/>
      <w:r>
        <w:t>. explain what is meant by biodiversity</w:t>
      </w:r>
    </w:p>
    <w:p w:rsidR="000A4157" w:rsidRDefault="000A4157" w:rsidP="00342658"/>
    <w:p w:rsidR="000A4157" w:rsidRDefault="000A4157" w:rsidP="00342658"/>
    <w:p w:rsidR="000A4157" w:rsidRDefault="000A4157" w:rsidP="00342658">
      <w:r>
        <w:t>b. Explain one way in which human activities may have led directly or indirectly to the extinction of species. Give an example</w:t>
      </w:r>
    </w:p>
    <w:p w:rsidR="000A4157" w:rsidRDefault="000A4157" w:rsidP="00342658"/>
    <w:p w:rsidR="000A4157" w:rsidRDefault="000A4157" w:rsidP="00342658"/>
    <w:p w:rsidR="000A4157" w:rsidRDefault="000A4157" w:rsidP="00342658">
      <w:r>
        <w:t>c. Give one important reason why we should maintain as much biodiversity as possible</w:t>
      </w:r>
    </w:p>
    <w:p w:rsidR="000A4157" w:rsidRDefault="000A4157" w:rsidP="00342658"/>
    <w:p w:rsidR="000A4157" w:rsidRDefault="000A4157" w:rsidP="000A4157"/>
    <w:p w:rsidR="000A4157" w:rsidRDefault="000A4157" w:rsidP="000A4157">
      <w:r>
        <w:t>d. What should we do to preserve biodiversity?</w:t>
      </w:r>
    </w:p>
    <w:p w:rsidR="006007A7" w:rsidRDefault="006007A7" w:rsidP="000A4157">
      <w:r>
        <w:t>4. Complete this table and contrast natural and urban ecosystems</w:t>
      </w:r>
    </w:p>
    <w:tbl>
      <w:tblPr>
        <w:tblStyle w:val="TableGrid"/>
        <w:tblW w:w="0" w:type="auto"/>
        <w:tblLook w:val="04A0" w:firstRow="1" w:lastRow="0" w:firstColumn="1" w:lastColumn="0" w:noHBand="0" w:noVBand="1"/>
      </w:tblPr>
      <w:tblGrid>
        <w:gridCol w:w="5306"/>
        <w:gridCol w:w="5307"/>
        <w:gridCol w:w="5307"/>
      </w:tblGrid>
      <w:tr w:rsidR="006007A7" w:rsidTr="00997A4F">
        <w:trPr>
          <w:trHeight w:val="579"/>
        </w:trPr>
        <w:tc>
          <w:tcPr>
            <w:tcW w:w="5306" w:type="dxa"/>
          </w:tcPr>
          <w:p w:rsidR="006007A7" w:rsidRPr="006007A7" w:rsidRDefault="006007A7" w:rsidP="000A4157">
            <w:pPr>
              <w:rPr>
                <w:b/>
              </w:rPr>
            </w:pPr>
            <w:r w:rsidRPr="006007A7">
              <w:rPr>
                <w:b/>
              </w:rPr>
              <w:t>Points to consider</w:t>
            </w:r>
          </w:p>
        </w:tc>
        <w:tc>
          <w:tcPr>
            <w:tcW w:w="5307" w:type="dxa"/>
          </w:tcPr>
          <w:p w:rsidR="006007A7" w:rsidRPr="006007A7" w:rsidRDefault="006007A7" w:rsidP="000A4157">
            <w:pPr>
              <w:rPr>
                <w:b/>
              </w:rPr>
            </w:pPr>
            <w:r w:rsidRPr="006007A7">
              <w:rPr>
                <w:b/>
              </w:rPr>
              <w:t>Natural ecosystems</w:t>
            </w:r>
          </w:p>
        </w:tc>
        <w:tc>
          <w:tcPr>
            <w:tcW w:w="5307" w:type="dxa"/>
          </w:tcPr>
          <w:p w:rsidR="006007A7" w:rsidRPr="006007A7" w:rsidRDefault="006007A7" w:rsidP="000A4157">
            <w:pPr>
              <w:rPr>
                <w:b/>
              </w:rPr>
            </w:pPr>
            <w:r w:rsidRPr="006007A7">
              <w:rPr>
                <w:b/>
              </w:rPr>
              <w:t>Urban ecosystems</w:t>
            </w:r>
          </w:p>
        </w:tc>
      </w:tr>
      <w:tr w:rsidR="006007A7" w:rsidTr="006007A7">
        <w:tc>
          <w:tcPr>
            <w:tcW w:w="5306" w:type="dxa"/>
          </w:tcPr>
          <w:p w:rsidR="006007A7" w:rsidRDefault="006007A7" w:rsidP="000A4157">
            <w:r>
              <w:t>Main energy source</w:t>
            </w:r>
          </w:p>
          <w:p w:rsidR="006007A7" w:rsidRDefault="006007A7" w:rsidP="000A4157"/>
          <w:p w:rsidR="006007A7" w:rsidRDefault="006007A7" w:rsidP="000A4157"/>
        </w:tc>
        <w:tc>
          <w:tcPr>
            <w:tcW w:w="5307" w:type="dxa"/>
          </w:tcPr>
          <w:p w:rsidR="006007A7" w:rsidRDefault="006007A7" w:rsidP="000A4157"/>
        </w:tc>
        <w:tc>
          <w:tcPr>
            <w:tcW w:w="5307" w:type="dxa"/>
          </w:tcPr>
          <w:p w:rsidR="006007A7" w:rsidRDefault="006007A7" w:rsidP="000A4157"/>
        </w:tc>
      </w:tr>
      <w:tr w:rsidR="006007A7" w:rsidTr="006007A7">
        <w:tc>
          <w:tcPr>
            <w:tcW w:w="5306" w:type="dxa"/>
          </w:tcPr>
          <w:p w:rsidR="006007A7" w:rsidRDefault="006007A7" w:rsidP="000A4157">
            <w:r>
              <w:t>Number of organisms</w:t>
            </w:r>
          </w:p>
          <w:p w:rsidR="006007A7" w:rsidRDefault="006007A7" w:rsidP="000A4157"/>
          <w:p w:rsidR="006007A7" w:rsidRDefault="006007A7" w:rsidP="000A4157"/>
        </w:tc>
        <w:tc>
          <w:tcPr>
            <w:tcW w:w="5307" w:type="dxa"/>
          </w:tcPr>
          <w:p w:rsidR="006007A7" w:rsidRDefault="006007A7" w:rsidP="000A4157"/>
          <w:p w:rsidR="006007A7" w:rsidRDefault="006007A7" w:rsidP="000A4157"/>
        </w:tc>
        <w:tc>
          <w:tcPr>
            <w:tcW w:w="5307" w:type="dxa"/>
          </w:tcPr>
          <w:p w:rsidR="006007A7" w:rsidRDefault="006007A7" w:rsidP="000A4157"/>
        </w:tc>
      </w:tr>
      <w:tr w:rsidR="006007A7" w:rsidTr="006007A7">
        <w:tc>
          <w:tcPr>
            <w:tcW w:w="5306" w:type="dxa"/>
          </w:tcPr>
          <w:p w:rsidR="006007A7" w:rsidRDefault="006007A7" w:rsidP="000A4157">
            <w:r>
              <w:t>Energy efficiency</w:t>
            </w:r>
          </w:p>
          <w:p w:rsidR="006007A7" w:rsidRDefault="006007A7" w:rsidP="000A4157"/>
          <w:p w:rsidR="006007A7" w:rsidRDefault="006007A7" w:rsidP="000A4157"/>
        </w:tc>
        <w:tc>
          <w:tcPr>
            <w:tcW w:w="5307" w:type="dxa"/>
          </w:tcPr>
          <w:p w:rsidR="006007A7" w:rsidRDefault="006007A7" w:rsidP="000A4157"/>
        </w:tc>
        <w:tc>
          <w:tcPr>
            <w:tcW w:w="5307" w:type="dxa"/>
          </w:tcPr>
          <w:p w:rsidR="006007A7" w:rsidRDefault="006007A7" w:rsidP="000A4157"/>
        </w:tc>
      </w:tr>
      <w:tr w:rsidR="006007A7" w:rsidTr="006007A7">
        <w:tc>
          <w:tcPr>
            <w:tcW w:w="5306" w:type="dxa"/>
          </w:tcPr>
          <w:p w:rsidR="006007A7" w:rsidRDefault="006007A7" w:rsidP="000A4157">
            <w:r>
              <w:lastRenderedPageBreak/>
              <w:t>Waste materials</w:t>
            </w:r>
          </w:p>
          <w:p w:rsidR="006007A7" w:rsidRDefault="006007A7" w:rsidP="000A4157"/>
          <w:p w:rsidR="006007A7" w:rsidRDefault="006007A7" w:rsidP="000A4157"/>
        </w:tc>
        <w:tc>
          <w:tcPr>
            <w:tcW w:w="5307" w:type="dxa"/>
          </w:tcPr>
          <w:p w:rsidR="006007A7" w:rsidRDefault="006007A7" w:rsidP="000A4157"/>
        </w:tc>
        <w:tc>
          <w:tcPr>
            <w:tcW w:w="5307" w:type="dxa"/>
          </w:tcPr>
          <w:p w:rsidR="006007A7" w:rsidRDefault="006007A7" w:rsidP="000A4157"/>
        </w:tc>
      </w:tr>
      <w:tr w:rsidR="006007A7" w:rsidTr="006007A7">
        <w:trPr>
          <w:trHeight w:val="274"/>
        </w:trPr>
        <w:tc>
          <w:tcPr>
            <w:tcW w:w="5306" w:type="dxa"/>
          </w:tcPr>
          <w:p w:rsidR="006007A7" w:rsidRDefault="006007A7" w:rsidP="000A4157">
            <w:r>
              <w:t>Net CO2 production</w:t>
            </w:r>
          </w:p>
          <w:p w:rsidR="006007A7" w:rsidRDefault="006007A7" w:rsidP="000A4157"/>
        </w:tc>
        <w:tc>
          <w:tcPr>
            <w:tcW w:w="5307" w:type="dxa"/>
          </w:tcPr>
          <w:p w:rsidR="006007A7" w:rsidRDefault="006007A7" w:rsidP="000A4157"/>
        </w:tc>
        <w:tc>
          <w:tcPr>
            <w:tcW w:w="5307" w:type="dxa"/>
          </w:tcPr>
          <w:p w:rsidR="006007A7" w:rsidRDefault="006007A7" w:rsidP="000A4157"/>
        </w:tc>
      </w:tr>
    </w:tbl>
    <w:p w:rsidR="000A4157" w:rsidRDefault="006007A7" w:rsidP="006007A7">
      <w:r>
        <w:t>5. You are given two similar boxes, small sheets of glass or plastic and thermometers.</w:t>
      </w:r>
    </w:p>
    <w:p w:rsidR="006007A7" w:rsidRDefault="006007A7" w:rsidP="006007A7">
      <w:r>
        <w:t>i) Your task is to use these materials to construct a model to show the greenhouse effect.</w:t>
      </w:r>
    </w:p>
    <w:p w:rsidR="006007A7" w:rsidRDefault="006007A7" w:rsidP="006007A7">
      <w:r>
        <w:t xml:space="preserve">ii) </w:t>
      </w:r>
      <w:r w:rsidR="007624C0">
        <w:t>You will also use a source of artificial light or sunlight to take some temperature readings to gather some data to evaluate how well your model works.</w:t>
      </w:r>
    </w:p>
    <w:p w:rsidR="007624C0" w:rsidRDefault="007624C0" w:rsidP="006007A7">
      <w:r>
        <w:t>iii) You need to draw a simple diagram of your apparatus and then write a brief report of your practical including the headings:</w:t>
      </w:r>
    </w:p>
    <w:p w:rsidR="007624C0" w:rsidRDefault="007624C0" w:rsidP="006007A7">
      <w:r>
        <w:t xml:space="preserve"> </w:t>
      </w:r>
      <w:proofErr w:type="gramStart"/>
      <w:r>
        <w:t>Aim, Hypothesis, Method, Results, Discussion, and Conclusion.</w:t>
      </w:r>
      <w:proofErr w:type="gramEnd"/>
    </w:p>
    <w:p w:rsidR="007624C0" w:rsidRDefault="007624C0" w:rsidP="006007A7">
      <w:r>
        <w:t>6. What are the five rules for drawing scientific diagrams?</w:t>
      </w:r>
    </w:p>
    <w:p w:rsidR="007624C0" w:rsidRDefault="007624C0" w:rsidP="006007A7"/>
    <w:p w:rsidR="007624C0" w:rsidRDefault="007624C0" w:rsidP="006007A7"/>
    <w:p w:rsidR="007624C0" w:rsidRDefault="007624C0" w:rsidP="006007A7"/>
    <w:p w:rsidR="007624C0" w:rsidRDefault="007624C0" w:rsidP="006007A7"/>
    <w:p w:rsidR="007624C0" w:rsidRDefault="007624C0" w:rsidP="006007A7">
      <w:r>
        <w:t>7. What two rules do we follow when writing up the method in a laboratory report?</w:t>
      </w:r>
    </w:p>
    <w:p w:rsidR="007624C0" w:rsidRDefault="007624C0" w:rsidP="006007A7"/>
    <w:p w:rsidR="007624C0" w:rsidRDefault="007624C0" w:rsidP="006007A7">
      <w:r>
        <w:t>8.  Write five words whose meanings become the opposite by putting an ‘a’ at the front of it.</w:t>
      </w:r>
    </w:p>
    <w:p w:rsidR="007624C0" w:rsidRDefault="007624C0" w:rsidP="006007A7"/>
    <w:p w:rsidR="007624C0" w:rsidRDefault="007624C0" w:rsidP="006007A7">
      <w:r>
        <w:t>9. Write five words with a pre- fix ‘bi’</w:t>
      </w:r>
    </w:p>
    <w:p w:rsidR="007624C0" w:rsidRDefault="007624C0" w:rsidP="006007A7"/>
    <w:p w:rsidR="007624C0" w:rsidRDefault="007624C0" w:rsidP="006007A7"/>
    <w:p w:rsidR="007624C0" w:rsidRDefault="007624C0" w:rsidP="006007A7"/>
    <w:sectPr w:rsidR="007624C0" w:rsidSect="002843FC">
      <w:pgSz w:w="16838" w:h="11906" w:orient="landscape"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128CB"/>
    <w:multiLevelType w:val="singleLevel"/>
    <w:tmpl w:val="C9EAD0B8"/>
    <w:lvl w:ilvl="0">
      <w:start w:val="1"/>
      <w:numFmt w:val="decimal"/>
      <w:lvlText w:val="%1"/>
      <w:lvlJc w:val="left"/>
      <w:pPr>
        <w:tabs>
          <w:tab w:val="num" w:pos="540"/>
        </w:tabs>
        <w:ind w:left="540" w:hanging="540"/>
      </w:pPr>
      <w:rPr>
        <w:rFonts w:ascii="Times New Roman" w:hAnsi="Times New Roman" w:hint="default"/>
        <w:b/>
        <w:i w:val="0"/>
        <w:sz w:val="24"/>
      </w:rPr>
    </w:lvl>
  </w:abstractNum>
  <w:abstractNum w:abstractNumId="1">
    <w:nsid w:val="40147560"/>
    <w:multiLevelType w:val="hybridMultilevel"/>
    <w:tmpl w:val="E63AF7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4A4C79B2"/>
    <w:multiLevelType w:val="hybridMultilevel"/>
    <w:tmpl w:val="F4109C1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1C94DFC"/>
    <w:multiLevelType w:val="singleLevel"/>
    <w:tmpl w:val="C9EAD0B8"/>
    <w:lvl w:ilvl="0">
      <w:start w:val="1"/>
      <w:numFmt w:val="decimal"/>
      <w:lvlText w:val="%1"/>
      <w:lvlJc w:val="left"/>
      <w:pPr>
        <w:tabs>
          <w:tab w:val="num" w:pos="540"/>
        </w:tabs>
        <w:ind w:left="540" w:hanging="540"/>
      </w:pPr>
      <w:rPr>
        <w:rFonts w:ascii="Times New Roman" w:hAnsi="Times New Roman" w:hint="default"/>
        <w:b/>
        <w:i w:val="0"/>
        <w:sz w:val="24"/>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658"/>
    <w:rsid w:val="000A4157"/>
    <w:rsid w:val="0018600D"/>
    <w:rsid w:val="002843FC"/>
    <w:rsid w:val="00342658"/>
    <w:rsid w:val="00521583"/>
    <w:rsid w:val="006007A7"/>
    <w:rsid w:val="007624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2658"/>
    <w:pPr>
      <w:ind w:left="720"/>
      <w:contextualSpacing/>
    </w:pPr>
  </w:style>
  <w:style w:type="table" w:styleId="TableGrid">
    <w:name w:val="Table Grid"/>
    <w:basedOn w:val="TableNormal"/>
    <w:uiPriority w:val="59"/>
    <w:rsid w:val="006007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1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5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2658"/>
    <w:pPr>
      <w:ind w:left="720"/>
      <w:contextualSpacing/>
    </w:pPr>
  </w:style>
  <w:style w:type="table" w:styleId="TableGrid">
    <w:name w:val="Table Grid"/>
    <w:basedOn w:val="TableNormal"/>
    <w:uiPriority w:val="59"/>
    <w:rsid w:val="006007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1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5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13</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Newby</dc:creator>
  <cp:lastModifiedBy>Newby</cp:lastModifiedBy>
  <cp:revision>1</cp:revision>
  <dcterms:created xsi:type="dcterms:W3CDTF">2011-03-03T07:11:00Z</dcterms:created>
  <dcterms:modified xsi:type="dcterms:W3CDTF">2011-03-03T10:15:00Z</dcterms:modified>
</cp:coreProperties>
</file>